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119" w:rsidRPr="00B87119" w:rsidRDefault="00B87119" w:rsidP="00B87119">
      <w:pPr>
        <w:ind w:firstLine="709"/>
        <w:contextualSpacing/>
        <w:jc w:val="center"/>
        <w:rPr>
          <w:rFonts w:ascii="Times New Roman" w:hAnsi="Times New Roman"/>
          <w:b/>
          <w:szCs w:val="28"/>
          <w:lang w:val="kk-KZ"/>
        </w:rPr>
      </w:pPr>
      <w:r w:rsidRPr="00334280">
        <w:rPr>
          <w:rFonts w:ascii="Times New Roman" w:hAnsi="Times New Roman"/>
          <w:b/>
          <w:szCs w:val="28"/>
        </w:rPr>
        <w:t>Конспект лекций.</w:t>
      </w:r>
      <w:bookmarkStart w:id="0" w:name="_GoBack"/>
      <w:bookmarkEnd w:id="0"/>
    </w:p>
    <w:p w:rsidR="00B87119" w:rsidRDefault="00B87119" w:rsidP="00B87119">
      <w:pPr>
        <w:ind w:firstLine="709"/>
        <w:contextualSpacing/>
        <w:jc w:val="center"/>
        <w:rPr>
          <w:rFonts w:ascii="Times New Roman" w:hAnsi="Times New Roman"/>
          <w:b/>
          <w:szCs w:val="28"/>
        </w:rPr>
      </w:pPr>
    </w:p>
    <w:p w:rsidR="00B87119" w:rsidRPr="00B87119" w:rsidRDefault="00B87119" w:rsidP="00B87119">
      <w:pPr>
        <w:pStyle w:val="ae"/>
        <w:numPr>
          <w:ilvl w:val="0"/>
          <w:numId w:val="43"/>
        </w:numPr>
        <w:spacing w:before="120" w:after="180"/>
        <w:rPr>
          <w:rFonts w:ascii="Times New Roman" w:hAnsi="Times New Roman"/>
          <w:b/>
          <w:color w:val="000000"/>
          <w:sz w:val="24"/>
        </w:rPr>
      </w:pPr>
      <w:r w:rsidRPr="00B87119">
        <w:rPr>
          <w:rFonts w:ascii="Times New Roman" w:hAnsi="Times New Roman"/>
          <w:b/>
          <w:color w:val="000000"/>
          <w:sz w:val="24"/>
          <w:lang w:val="kk-KZ"/>
        </w:rPr>
        <w:t xml:space="preserve">Тема </w:t>
      </w:r>
      <w:r w:rsidRPr="00B87119">
        <w:rPr>
          <w:rFonts w:ascii="Times New Roman" w:hAnsi="Times New Roman"/>
          <w:b/>
          <w:color w:val="000000"/>
          <w:sz w:val="24"/>
          <w:lang w:val="en-US"/>
        </w:rPr>
        <w:t xml:space="preserve">1. </w:t>
      </w:r>
      <w:r w:rsidRPr="00B87119">
        <w:rPr>
          <w:rFonts w:ascii="Times New Roman" w:hAnsi="Times New Roman"/>
          <w:b/>
          <w:color w:val="000000"/>
          <w:sz w:val="24"/>
        </w:rPr>
        <w:t>Основные понятия, цели, задачи, виды консалтинговой деятельности</w:t>
      </w:r>
      <w:r w:rsidRPr="00B87119">
        <w:rPr>
          <w:rStyle w:val="apple-converted-space"/>
          <w:rFonts w:ascii="Times New Roman" w:hAnsi="Times New Roman"/>
          <w:b/>
          <w:color w:val="000000"/>
          <w:sz w:val="24"/>
        </w:rPr>
        <w:t> </w:t>
      </w:r>
    </w:p>
    <w:p w:rsidR="00B87119" w:rsidRPr="00B87119" w:rsidRDefault="00B87119" w:rsidP="00B87119">
      <w:pPr>
        <w:shd w:val="clear" w:color="auto" w:fill="FAFAFA"/>
        <w:spacing w:after="150"/>
        <w:ind w:left="300" w:right="150"/>
        <w:outlineLvl w:val="1"/>
        <w:rPr>
          <w:rFonts w:ascii="Times New Roman" w:hAnsi="Times New Roman"/>
          <w:b/>
          <w:color w:val="222222"/>
          <w:sz w:val="24"/>
          <w:lang w:val="en-US"/>
        </w:rPr>
      </w:pPr>
    </w:p>
    <w:p w:rsidR="00B87119" w:rsidRPr="00B87119" w:rsidRDefault="00B87119" w:rsidP="00B87119">
      <w:pPr>
        <w:shd w:val="clear" w:color="auto" w:fill="FAFAFA"/>
        <w:spacing w:after="150"/>
        <w:ind w:left="300" w:right="150"/>
        <w:outlineLvl w:val="1"/>
        <w:rPr>
          <w:rFonts w:ascii="Times New Roman" w:hAnsi="Times New Roman"/>
          <w:b/>
          <w:color w:val="222222"/>
          <w:sz w:val="24"/>
        </w:rPr>
      </w:pPr>
      <w:r w:rsidRPr="00B87119">
        <w:rPr>
          <w:rFonts w:ascii="Times New Roman" w:hAnsi="Times New Roman"/>
          <w:b/>
          <w:color w:val="222222"/>
          <w:sz w:val="24"/>
        </w:rPr>
        <w:t>Что такое консалтинг: виды, формы, цели</w:t>
      </w:r>
    </w:p>
    <w:p w:rsidR="00B87119" w:rsidRPr="00B87119" w:rsidRDefault="00B87119" w:rsidP="00B87119">
      <w:pPr>
        <w:shd w:val="clear" w:color="auto" w:fill="FAFAFA"/>
        <w:spacing w:before="75"/>
        <w:ind w:left="225" w:right="225" w:firstLine="480"/>
        <w:jc w:val="both"/>
        <w:rPr>
          <w:rFonts w:ascii="Times New Roman" w:hAnsi="Times New Roman"/>
          <w:color w:val="333333"/>
          <w:sz w:val="24"/>
        </w:rPr>
      </w:pPr>
      <w:r w:rsidRPr="00B87119">
        <w:rPr>
          <w:rFonts w:ascii="Times New Roman" w:hAnsi="Times New Roman"/>
          <w:color w:val="333333"/>
          <w:sz w:val="24"/>
        </w:rPr>
        <w:t>Слово «консалтинг» сейчас у всех на слуху. И, тем не менее, редко кто может дать чёткое определение данному понятию. Что же это такое? Зачем нужны услуги консалтинга? Какие задачи решают специалисты данной сферы деятельности? Давайте попробуем дать ответы на эти вопросы.</w:t>
      </w:r>
    </w:p>
    <w:p w:rsidR="00B87119" w:rsidRPr="00B87119" w:rsidRDefault="00B87119" w:rsidP="00B87119">
      <w:pPr>
        <w:rPr>
          <w:rFonts w:ascii="Times New Roman" w:hAnsi="Times New Roman"/>
          <w:sz w:val="24"/>
          <w:lang w:val="en-US"/>
        </w:rPr>
      </w:pPr>
    </w:p>
    <w:p w:rsidR="00B87119" w:rsidRPr="00B87119" w:rsidRDefault="00B87119" w:rsidP="00B87119">
      <w:pPr>
        <w:pStyle w:val="3"/>
        <w:shd w:val="clear" w:color="auto" w:fill="FAFAFA"/>
        <w:spacing w:before="75"/>
        <w:ind w:left="150" w:right="75"/>
        <w:rPr>
          <w:rFonts w:ascii="Times New Roman" w:eastAsia="Times New Roman" w:hAnsi="Times New Roman" w:cs="Times New Roman"/>
          <w:color w:val="222222"/>
          <w:sz w:val="24"/>
        </w:rPr>
      </w:pPr>
      <w:r w:rsidRPr="00B87119">
        <w:rPr>
          <w:rFonts w:ascii="Times New Roman" w:eastAsia="Times New Roman" w:hAnsi="Times New Roman" w:cs="Times New Roman"/>
          <w:color w:val="222222"/>
          <w:sz w:val="24"/>
        </w:rPr>
        <w:t>Что такое консалтинг</w:t>
      </w:r>
    </w:p>
    <w:p w:rsidR="00B87119" w:rsidRPr="00B87119" w:rsidRDefault="00B87119" w:rsidP="00B87119">
      <w:pPr>
        <w:pStyle w:val="a4"/>
        <w:shd w:val="clear" w:color="auto" w:fill="FAFAFA"/>
        <w:spacing w:before="75" w:beforeAutospacing="0" w:after="0" w:afterAutospacing="0"/>
        <w:ind w:left="75" w:right="75" w:firstLine="480"/>
        <w:jc w:val="both"/>
        <w:rPr>
          <w:color w:val="333333"/>
        </w:rPr>
      </w:pPr>
      <w:r w:rsidRPr="00B87119">
        <w:rPr>
          <w:color w:val="333333"/>
        </w:rPr>
        <w:t>Это довольно обширное понятие. Если говорить кратко, то консалтинг – это спектр консультационных услуг, направленных на решение бизнес проблем информационного, управленческого и практического характера. Услуги предоставляются на платной основе отдельным специалистом или экспертной группой (в зависимости от сложности поставленной задачи).</w:t>
      </w:r>
    </w:p>
    <w:p w:rsidR="00B87119" w:rsidRPr="00B87119" w:rsidRDefault="00B87119" w:rsidP="00B87119">
      <w:pPr>
        <w:rPr>
          <w:rFonts w:ascii="Times New Roman" w:hAnsi="Times New Roman"/>
          <w:sz w:val="24"/>
          <w:lang w:val="en-US"/>
        </w:rPr>
      </w:pPr>
    </w:p>
    <w:p w:rsidR="00B87119" w:rsidRPr="00B87119" w:rsidRDefault="00B87119" w:rsidP="00B87119">
      <w:pPr>
        <w:pStyle w:val="3"/>
        <w:shd w:val="clear" w:color="auto" w:fill="FAFAFA"/>
        <w:spacing w:before="75"/>
        <w:ind w:left="150" w:right="75"/>
        <w:rPr>
          <w:rFonts w:ascii="Times New Roman" w:eastAsia="Times New Roman" w:hAnsi="Times New Roman" w:cs="Times New Roman"/>
          <w:color w:val="222222"/>
          <w:sz w:val="24"/>
        </w:rPr>
      </w:pPr>
      <w:r w:rsidRPr="00B87119">
        <w:rPr>
          <w:rFonts w:ascii="Times New Roman" w:eastAsia="Times New Roman" w:hAnsi="Times New Roman" w:cs="Times New Roman"/>
          <w:color w:val="222222"/>
          <w:sz w:val="24"/>
        </w:rPr>
        <w:t>Основные задачи и цели</w:t>
      </w:r>
    </w:p>
    <w:p w:rsidR="00B87119" w:rsidRPr="00B87119" w:rsidRDefault="00B87119" w:rsidP="00B87119">
      <w:pPr>
        <w:pStyle w:val="a4"/>
        <w:shd w:val="clear" w:color="auto" w:fill="FAFAFA"/>
        <w:spacing w:before="75" w:beforeAutospacing="0" w:after="0" w:afterAutospacing="0"/>
        <w:ind w:left="75" w:right="75" w:firstLine="480"/>
        <w:jc w:val="both"/>
        <w:rPr>
          <w:color w:val="333333"/>
        </w:rPr>
      </w:pPr>
      <w:r w:rsidRPr="00B87119">
        <w:rPr>
          <w:color w:val="333333"/>
        </w:rPr>
        <w:t>Их круг очень широк. Это и разработка мероприятий, направленных на улучшение управленческой системы, производственного процесса или работы организации в целом, и консультационные услуги по вопросам финансов, экономики, внешнеэкономической деятельности, и анализ рынка, и осуществление процессов прогнозирования или планирования, и многое другое</w:t>
      </w:r>
    </w:p>
    <w:p w:rsidR="00B87119" w:rsidRPr="00B87119" w:rsidRDefault="00B87119" w:rsidP="00B87119">
      <w:pPr>
        <w:rPr>
          <w:rFonts w:ascii="Times New Roman" w:hAnsi="Times New Roman"/>
          <w:sz w:val="24"/>
          <w:lang w:val="en-US"/>
        </w:rPr>
      </w:pPr>
    </w:p>
    <w:p w:rsidR="00B87119" w:rsidRPr="00B87119" w:rsidRDefault="00B87119" w:rsidP="00B87119">
      <w:pPr>
        <w:pStyle w:val="3"/>
        <w:shd w:val="clear" w:color="auto" w:fill="FAFAFA"/>
        <w:spacing w:before="75"/>
        <w:ind w:left="150" w:right="75"/>
        <w:rPr>
          <w:rFonts w:ascii="Times New Roman" w:eastAsia="Times New Roman" w:hAnsi="Times New Roman" w:cs="Times New Roman"/>
          <w:color w:val="222222"/>
          <w:sz w:val="24"/>
        </w:rPr>
      </w:pPr>
      <w:r w:rsidRPr="00B87119">
        <w:rPr>
          <w:rFonts w:ascii="Times New Roman" w:eastAsia="Times New Roman" w:hAnsi="Times New Roman" w:cs="Times New Roman"/>
          <w:color w:val="222222"/>
          <w:sz w:val="24"/>
        </w:rPr>
        <w:t>Виды и формы консалтинга</w:t>
      </w:r>
    </w:p>
    <w:p w:rsidR="00B87119" w:rsidRPr="00B87119" w:rsidRDefault="00B87119" w:rsidP="00B87119">
      <w:pPr>
        <w:pStyle w:val="a4"/>
        <w:shd w:val="clear" w:color="auto" w:fill="FAFAFA"/>
        <w:spacing w:before="75" w:beforeAutospacing="0" w:after="0" w:afterAutospacing="0"/>
        <w:ind w:left="75" w:right="75" w:firstLine="480"/>
        <w:jc w:val="both"/>
        <w:rPr>
          <w:color w:val="333333"/>
        </w:rPr>
      </w:pPr>
      <w:r w:rsidRPr="00B87119">
        <w:rPr>
          <w:color w:val="333333"/>
        </w:rPr>
        <w:t>Существует два метода деления консалтинговых услуг на виды:</w:t>
      </w:r>
    </w:p>
    <w:p w:rsidR="00B87119" w:rsidRPr="00B87119" w:rsidRDefault="00B87119" w:rsidP="00B87119">
      <w:pPr>
        <w:numPr>
          <w:ilvl w:val="0"/>
          <w:numId w:val="40"/>
        </w:numPr>
        <w:shd w:val="clear" w:color="auto" w:fill="FAFAFA"/>
        <w:spacing w:before="75"/>
        <w:ind w:left="945" w:right="225" w:firstLine="0"/>
        <w:jc w:val="both"/>
        <w:rPr>
          <w:rFonts w:ascii="Times New Roman" w:hAnsi="Times New Roman"/>
          <w:color w:val="333333"/>
          <w:sz w:val="24"/>
        </w:rPr>
      </w:pPr>
      <w:proofErr w:type="spellStart"/>
      <w:r w:rsidRPr="00B87119">
        <w:rPr>
          <w:rFonts w:ascii="Times New Roman" w:hAnsi="Times New Roman"/>
          <w:color w:val="333333"/>
          <w:sz w:val="24"/>
        </w:rPr>
        <w:t>попредметный</w:t>
      </w:r>
      <w:proofErr w:type="spellEnd"/>
      <w:r w:rsidRPr="00B87119">
        <w:rPr>
          <w:rFonts w:ascii="Times New Roman" w:hAnsi="Times New Roman"/>
          <w:color w:val="333333"/>
          <w:sz w:val="24"/>
        </w:rPr>
        <w:t>, рассматривающий вопрос в разрезе самого предмета консультирования (финансовый, производственный или общий менеджмент);</w:t>
      </w:r>
    </w:p>
    <w:p w:rsidR="00B87119" w:rsidRPr="00B87119" w:rsidRDefault="00B87119" w:rsidP="00B87119">
      <w:pPr>
        <w:numPr>
          <w:ilvl w:val="0"/>
          <w:numId w:val="40"/>
        </w:numPr>
        <w:shd w:val="clear" w:color="auto" w:fill="FAFAFA"/>
        <w:spacing w:before="75"/>
        <w:ind w:left="945" w:right="225" w:firstLine="0"/>
        <w:jc w:val="both"/>
        <w:rPr>
          <w:rFonts w:ascii="Times New Roman" w:hAnsi="Times New Roman"/>
          <w:color w:val="333333"/>
          <w:sz w:val="24"/>
        </w:rPr>
      </w:pPr>
      <w:r w:rsidRPr="00B87119">
        <w:rPr>
          <w:rFonts w:ascii="Times New Roman" w:hAnsi="Times New Roman"/>
          <w:color w:val="333333"/>
          <w:sz w:val="24"/>
        </w:rPr>
        <w:t>методологический, разделяющий услуги по методике предоставления консультационных услуг (обучающее, процессное, экспертное консультирование).</w:t>
      </w:r>
    </w:p>
    <w:p w:rsidR="00B87119" w:rsidRPr="00B87119" w:rsidRDefault="00B87119" w:rsidP="00B87119">
      <w:pPr>
        <w:rPr>
          <w:rFonts w:ascii="Times New Roman" w:hAnsi="Times New Roman"/>
          <w:sz w:val="24"/>
          <w:lang w:val="en-US"/>
        </w:rPr>
      </w:pPr>
    </w:p>
    <w:p w:rsidR="00B87119" w:rsidRPr="00B87119" w:rsidRDefault="00B87119" w:rsidP="00B87119">
      <w:pPr>
        <w:shd w:val="clear" w:color="auto" w:fill="FAFAFA"/>
        <w:spacing w:before="75"/>
        <w:ind w:left="75" w:right="75" w:firstLine="480"/>
        <w:jc w:val="both"/>
        <w:rPr>
          <w:rFonts w:ascii="Times New Roman" w:hAnsi="Times New Roman"/>
          <w:color w:val="333333"/>
          <w:sz w:val="24"/>
        </w:rPr>
      </w:pPr>
      <w:r w:rsidRPr="00B87119">
        <w:rPr>
          <w:rFonts w:ascii="Times New Roman" w:hAnsi="Times New Roman"/>
          <w:color w:val="333333"/>
          <w:sz w:val="24"/>
        </w:rPr>
        <w:t>Но независимо от того, какой классификацией относительно консалтинговых услуг пользоваться, данный вид деятельности может принимать следующие формы.</w:t>
      </w:r>
    </w:p>
    <w:p w:rsidR="00B87119" w:rsidRPr="00B87119" w:rsidRDefault="00B87119" w:rsidP="00B87119">
      <w:pPr>
        <w:numPr>
          <w:ilvl w:val="0"/>
          <w:numId w:val="41"/>
        </w:numPr>
        <w:shd w:val="clear" w:color="auto" w:fill="FAFAFA"/>
        <w:spacing w:before="75"/>
        <w:ind w:left="945" w:right="225" w:firstLine="0"/>
        <w:jc w:val="both"/>
        <w:rPr>
          <w:rFonts w:ascii="Times New Roman" w:hAnsi="Times New Roman"/>
          <w:color w:val="333333"/>
          <w:sz w:val="24"/>
        </w:rPr>
      </w:pPr>
      <w:r w:rsidRPr="00B87119">
        <w:rPr>
          <w:rFonts w:ascii="Times New Roman" w:hAnsi="Times New Roman"/>
          <w:color w:val="333333"/>
          <w:sz w:val="24"/>
        </w:rPr>
        <w:t>Аналитика.</w:t>
      </w:r>
    </w:p>
    <w:p w:rsidR="00B87119" w:rsidRPr="00B87119" w:rsidRDefault="00B87119" w:rsidP="00B87119">
      <w:pPr>
        <w:numPr>
          <w:ilvl w:val="0"/>
          <w:numId w:val="41"/>
        </w:numPr>
        <w:shd w:val="clear" w:color="auto" w:fill="FAFAFA"/>
        <w:spacing w:before="75"/>
        <w:ind w:left="945" w:right="225" w:firstLine="0"/>
        <w:jc w:val="both"/>
        <w:rPr>
          <w:rFonts w:ascii="Times New Roman" w:hAnsi="Times New Roman"/>
          <w:color w:val="333333"/>
          <w:sz w:val="24"/>
        </w:rPr>
      </w:pPr>
      <w:r w:rsidRPr="00B87119">
        <w:rPr>
          <w:rFonts w:ascii="Times New Roman" w:hAnsi="Times New Roman"/>
          <w:color w:val="333333"/>
          <w:sz w:val="24"/>
        </w:rPr>
        <w:t>Прогнозирование.</w:t>
      </w:r>
    </w:p>
    <w:p w:rsidR="00B87119" w:rsidRPr="00B87119" w:rsidRDefault="00B87119" w:rsidP="00B87119">
      <w:pPr>
        <w:numPr>
          <w:ilvl w:val="0"/>
          <w:numId w:val="41"/>
        </w:numPr>
        <w:shd w:val="clear" w:color="auto" w:fill="FAFAFA"/>
        <w:spacing w:before="75"/>
        <w:ind w:left="945" w:right="225" w:firstLine="0"/>
        <w:jc w:val="both"/>
        <w:rPr>
          <w:rFonts w:ascii="Times New Roman" w:hAnsi="Times New Roman"/>
          <w:color w:val="333333"/>
          <w:sz w:val="24"/>
        </w:rPr>
      </w:pPr>
      <w:r w:rsidRPr="00B87119">
        <w:rPr>
          <w:rFonts w:ascii="Times New Roman" w:hAnsi="Times New Roman"/>
          <w:color w:val="333333"/>
          <w:sz w:val="24"/>
        </w:rPr>
        <w:t>Ревизия и аудит</w:t>
      </w:r>
    </w:p>
    <w:p w:rsidR="00B87119" w:rsidRPr="00B87119" w:rsidRDefault="00B87119" w:rsidP="00B87119">
      <w:pPr>
        <w:numPr>
          <w:ilvl w:val="0"/>
          <w:numId w:val="41"/>
        </w:numPr>
        <w:shd w:val="clear" w:color="auto" w:fill="FAFAFA"/>
        <w:spacing w:before="75"/>
        <w:ind w:left="945" w:right="225" w:firstLine="0"/>
        <w:jc w:val="both"/>
        <w:rPr>
          <w:rFonts w:ascii="Times New Roman" w:hAnsi="Times New Roman"/>
          <w:color w:val="333333"/>
          <w:sz w:val="24"/>
        </w:rPr>
      </w:pPr>
      <w:r w:rsidRPr="00B87119">
        <w:rPr>
          <w:rFonts w:ascii="Times New Roman" w:hAnsi="Times New Roman"/>
          <w:color w:val="333333"/>
          <w:sz w:val="24"/>
        </w:rPr>
        <w:t>Непосредственное участие в деятельности клиента (стратегическое планирование и т.п.).</w:t>
      </w:r>
    </w:p>
    <w:p w:rsidR="00B87119" w:rsidRPr="00B87119" w:rsidRDefault="00B87119" w:rsidP="00B87119">
      <w:pPr>
        <w:numPr>
          <w:ilvl w:val="0"/>
          <w:numId w:val="41"/>
        </w:numPr>
        <w:shd w:val="clear" w:color="auto" w:fill="FAFAFA"/>
        <w:spacing w:before="75"/>
        <w:ind w:left="945" w:right="225" w:firstLine="0"/>
        <w:jc w:val="both"/>
        <w:rPr>
          <w:rFonts w:ascii="Times New Roman" w:hAnsi="Times New Roman"/>
          <w:color w:val="333333"/>
          <w:sz w:val="24"/>
        </w:rPr>
      </w:pPr>
      <w:r w:rsidRPr="00B87119">
        <w:rPr>
          <w:rFonts w:ascii="Times New Roman" w:hAnsi="Times New Roman"/>
          <w:color w:val="333333"/>
          <w:sz w:val="24"/>
        </w:rPr>
        <w:t>Сторонние (без участия в деятельности и внедрении решений) консультационные услуги касательно широкого спектра одноразово возникающий вопросов.</w:t>
      </w:r>
    </w:p>
    <w:p w:rsidR="00B87119" w:rsidRPr="00B87119" w:rsidRDefault="00B87119" w:rsidP="00B87119">
      <w:pPr>
        <w:rPr>
          <w:rFonts w:ascii="Times New Roman" w:hAnsi="Times New Roman"/>
          <w:sz w:val="24"/>
          <w:lang w:val="en-US"/>
        </w:rPr>
      </w:pPr>
    </w:p>
    <w:p w:rsidR="00B87119" w:rsidRPr="00B87119" w:rsidRDefault="00B87119" w:rsidP="00B87119">
      <w:pPr>
        <w:rPr>
          <w:rFonts w:ascii="Times New Roman" w:hAnsi="Times New Roman"/>
          <w:sz w:val="24"/>
          <w:lang w:val="en-US"/>
        </w:rPr>
      </w:pPr>
    </w:p>
    <w:p w:rsidR="00B87119" w:rsidRPr="00B87119" w:rsidRDefault="00B87119" w:rsidP="00B87119">
      <w:pPr>
        <w:rPr>
          <w:rFonts w:ascii="Times New Roman" w:hAnsi="Times New Roman"/>
          <w:sz w:val="24"/>
          <w:lang w:val="en-US"/>
        </w:rPr>
      </w:pPr>
    </w:p>
    <w:p w:rsidR="00B87119" w:rsidRPr="00B87119" w:rsidRDefault="00B87119" w:rsidP="00B87119">
      <w:pPr>
        <w:pStyle w:val="3"/>
        <w:shd w:val="clear" w:color="auto" w:fill="FAFAFA"/>
        <w:spacing w:before="75"/>
        <w:ind w:left="150" w:right="75"/>
        <w:rPr>
          <w:rFonts w:ascii="Times New Roman" w:eastAsia="Times New Roman" w:hAnsi="Times New Roman" w:cs="Times New Roman"/>
          <w:color w:val="222222"/>
          <w:sz w:val="24"/>
        </w:rPr>
      </w:pPr>
      <w:r w:rsidRPr="00B87119">
        <w:rPr>
          <w:rFonts w:ascii="Times New Roman" w:eastAsia="Times New Roman" w:hAnsi="Times New Roman" w:cs="Times New Roman"/>
          <w:color w:val="222222"/>
          <w:sz w:val="24"/>
        </w:rPr>
        <w:lastRenderedPageBreak/>
        <w:t>Этапы консалтинговых проектов</w:t>
      </w:r>
    </w:p>
    <w:p w:rsidR="00B87119" w:rsidRPr="00B87119" w:rsidRDefault="00B87119" w:rsidP="00B87119">
      <w:pPr>
        <w:pStyle w:val="a4"/>
        <w:shd w:val="clear" w:color="auto" w:fill="FAFAFA"/>
        <w:spacing w:before="75" w:beforeAutospacing="0" w:after="0" w:afterAutospacing="0"/>
        <w:ind w:left="75" w:right="75" w:firstLine="480"/>
        <w:jc w:val="both"/>
        <w:rPr>
          <w:color w:val="333333"/>
        </w:rPr>
      </w:pPr>
      <w:r w:rsidRPr="00B87119">
        <w:rPr>
          <w:color w:val="333333"/>
        </w:rPr>
        <w:t>Услуги консалтинга могут быть разовыми или многоразовыми. Во втором случае разрабатывается специальный консалтинговый проект, направленный на решение определённой задачи. В различных консалтинговых проектах может быть предусмотрено разное деление на этапы. Но чаще всего действия специалистов сводятся к следующим из них:</w:t>
      </w:r>
    </w:p>
    <w:p w:rsidR="00B87119" w:rsidRPr="00B87119" w:rsidRDefault="00B87119" w:rsidP="00B87119">
      <w:pPr>
        <w:numPr>
          <w:ilvl w:val="0"/>
          <w:numId w:val="42"/>
        </w:numPr>
        <w:shd w:val="clear" w:color="auto" w:fill="FAFAFA"/>
        <w:spacing w:before="75"/>
        <w:ind w:left="945" w:right="225" w:firstLine="0"/>
        <w:jc w:val="both"/>
        <w:rPr>
          <w:rFonts w:ascii="Times New Roman" w:hAnsi="Times New Roman"/>
          <w:color w:val="333333"/>
          <w:sz w:val="24"/>
        </w:rPr>
      </w:pPr>
      <w:r w:rsidRPr="00B87119">
        <w:rPr>
          <w:rFonts w:ascii="Times New Roman" w:hAnsi="Times New Roman"/>
          <w:color w:val="333333"/>
          <w:sz w:val="24"/>
        </w:rPr>
        <w:t>выявление проблем;</w:t>
      </w:r>
    </w:p>
    <w:p w:rsidR="00B87119" w:rsidRPr="00B87119" w:rsidRDefault="00B87119" w:rsidP="00B87119">
      <w:pPr>
        <w:numPr>
          <w:ilvl w:val="0"/>
          <w:numId w:val="42"/>
        </w:numPr>
        <w:shd w:val="clear" w:color="auto" w:fill="FAFAFA"/>
        <w:spacing w:before="75"/>
        <w:ind w:left="945" w:right="225" w:firstLine="0"/>
        <w:jc w:val="both"/>
        <w:rPr>
          <w:rFonts w:ascii="Times New Roman" w:hAnsi="Times New Roman"/>
          <w:color w:val="333333"/>
          <w:sz w:val="24"/>
        </w:rPr>
      </w:pPr>
      <w:r w:rsidRPr="00B87119">
        <w:rPr>
          <w:rFonts w:ascii="Times New Roman" w:hAnsi="Times New Roman"/>
          <w:color w:val="333333"/>
          <w:sz w:val="24"/>
        </w:rPr>
        <w:t>анализ ситуации, на основе полученных данных;</w:t>
      </w:r>
    </w:p>
    <w:p w:rsidR="00B87119" w:rsidRPr="00B87119" w:rsidRDefault="00B87119" w:rsidP="00B87119">
      <w:pPr>
        <w:numPr>
          <w:ilvl w:val="0"/>
          <w:numId w:val="42"/>
        </w:numPr>
        <w:shd w:val="clear" w:color="auto" w:fill="FAFAFA"/>
        <w:spacing w:before="75"/>
        <w:ind w:left="945" w:right="225" w:firstLine="0"/>
        <w:jc w:val="both"/>
        <w:rPr>
          <w:rFonts w:ascii="Times New Roman" w:hAnsi="Times New Roman"/>
          <w:color w:val="333333"/>
          <w:sz w:val="24"/>
        </w:rPr>
      </w:pPr>
      <w:r w:rsidRPr="00B87119">
        <w:rPr>
          <w:rFonts w:ascii="Times New Roman" w:hAnsi="Times New Roman"/>
          <w:color w:val="333333"/>
          <w:sz w:val="24"/>
        </w:rPr>
        <w:t>разработка стратегий, направленных на решение существующих проблем;</w:t>
      </w:r>
    </w:p>
    <w:p w:rsidR="00B87119" w:rsidRPr="00B87119" w:rsidRDefault="00B87119" w:rsidP="00B87119">
      <w:pPr>
        <w:numPr>
          <w:ilvl w:val="0"/>
          <w:numId w:val="42"/>
        </w:numPr>
        <w:shd w:val="clear" w:color="auto" w:fill="FAFAFA"/>
        <w:spacing w:before="75"/>
        <w:ind w:left="945" w:right="225" w:firstLine="0"/>
        <w:jc w:val="both"/>
        <w:rPr>
          <w:rFonts w:ascii="Times New Roman" w:hAnsi="Times New Roman"/>
          <w:color w:val="333333"/>
          <w:sz w:val="24"/>
        </w:rPr>
      </w:pPr>
      <w:r w:rsidRPr="00B87119">
        <w:rPr>
          <w:rFonts w:ascii="Times New Roman" w:hAnsi="Times New Roman"/>
          <w:color w:val="333333"/>
          <w:sz w:val="24"/>
        </w:rPr>
        <w:t>внедрение принятых решений.</w:t>
      </w:r>
    </w:p>
    <w:p w:rsidR="00B87119" w:rsidRPr="00B87119" w:rsidRDefault="00B87119" w:rsidP="00B87119">
      <w:pPr>
        <w:pStyle w:val="a4"/>
        <w:shd w:val="clear" w:color="auto" w:fill="FAFAFA"/>
        <w:spacing w:before="75" w:beforeAutospacing="0" w:after="0" w:afterAutospacing="0"/>
        <w:ind w:left="75" w:right="75" w:firstLine="480"/>
        <w:jc w:val="both"/>
        <w:rPr>
          <w:color w:val="333333"/>
        </w:rPr>
      </w:pPr>
      <w:r w:rsidRPr="00B87119">
        <w:rPr>
          <w:color w:val="333333"/>
        </w:rPr>
        <w:t>Последней стадией консалтингового проекта можно назвать анализ изменений, произошедших в клиентской компании, и определения эффективности внедрённых в её работу изменений.</w:t>
      </w:r>
    </w:p>
    <w:p w:rsidR="00B87119" w:rsidRPr="00334280" w:rsidRDefault="00B87119" w:rsidP="00B87119">
      <w:pPr>
        <w:ind w:firstLine="709"/>
        <w:contextualSpacing/>
        <w:jc w:val="both"/>
        <w:rPr>
          <w:rFonts w:ascii="Times New Roman" w:hAnsi="Times New Roman"/>
          <w:b/>
          <w:szCs w:val="28"/>
        </w:rPr>
      </w:pPr>
    </w:p>
    <w:p w:rsidR="00B87119" w:rsidRPr="008B42CA" w:rsidRDefault="00B87119" w:rsidP="00B87119">
      <w:pPr>
        <w:ind w:firstLine="709"/>
        <w:contextualSpacing/>
        <w:jc w:val="both"/>
        <w:rPr>
          <w:rFonts w:ascii="Times New Roman" w:hAnsi="Times New Roman"/>
          <w:b/>
          <w:sz w:val="24"/>
        </w:rPr>
      </w:pPr>
    </w:p>
    <w:p w:rsidR="00B87119" w:rsidRPr="008B42CA" w:rsidRDefault="00B87119" w:rsidP="00B87119">
      <w:pPr>
        <w:ind w:firstLine="709"/>
        <w:contextualSpacing/>
        <w:jc w:val="both"/>
        <w:rPr>
          <w:rFonts w:ascii="Times New Roman" w:hAnsi="Times New Roman"/>
          <w:b/>
          <w:bCs/>
          <w:sz w:val="24"/>
        </w:rPr>
      </w:pPr>
      <w:r>
        <w:rPr>
          <w:rFonts w:ascii="Times New Roman" w:hAnsi="Times New Roman"/>
          <w:b/>
          <w:bCs/>
          <w:color w:val="000000"/>
          <w:sz w:val="24"/>
        </w:rPr>
        <w:t xml:space="preserve">Тема </w:t>
      </w:r>
      <w:r>
        <w:rPr>
          <w:rFonts w:ascii="Times New Roman" w:hAnsi="Times New Roman"/>
          <w:b/>
          <w:bCs/>
          <w:color w:val="000000"/>
          <w:sz w:val="24"/>
          <w:lang w:val="en-US"/>
        </w:rPr>
        <w:t>2</w:t>
      </w:r>
      <w:r w:rsidRPr="008B42CA">
        <w:rPr>
          <w:rFonts w:ascii="Times New Roman" w:hAnsi="Times New Roman"/>
          <w:b/>
          <w:bCs/>
          <w:color w:val="000000"/>
          <w:sz w:val="24"/>
        </w:rPr>
        <w:t xml:space="preserve">. </w:t>
      </w:r>
      <w:r w:rsidRPr="008B42CA">
        <w:rPr>
          <w:rFonts w:ascii="Times New Roman" w:hAnsi="Times New Roman"/>
          <w:b/>
          <w:bCs/>
          <w:sz w:val="24"/>
        </w:rPr>
        <w:t>Экономическая сущность налогов. Основы построения налогов и налогообложения.</w:t>
      </w:r>
    </w:p>
    <w:p w:rsidR="00B87119" w:rsidRPr="008B42CA" w:rsidRDefault="00B87119" w:rsidP="00B87119">
      <w:pPr>
        <w:ind w:firstLine="709"/>
        <w:contextualSpacing/>
        <w:jc w:val="both"/>
        <w:rPr>
          <w:rFonts w:ascii="Times New Roman" w:hAnsi="Times New Roman"/>
          <w:b/>
          <w:bCs/>
          <w:iCs/>
          <w:sz w:val="24"/>
        </w:rPr>
      </w:pPr>
    </w:p>
    <w:p w:rsidR="00B87119" w:rsidRPr="008B42CA" w:rsidRDefault="00B87119" w:rsidP="00B87119">
      <w:pPr>
        <w:ind w:firstLine="709"/>
        <w:contextualSpacing/>
        <w:jc w:val="both"/>
        <w:rPr>
          <w:rFonts w:ascii="Times New Roman" w:hAnsi="Times New Roman"/>
          <w:i/>
          <w:sz w:val="24"/>
        </w:rPr>
      </w:pPr>
      <w:r w:rsidRPr="008B42CA">
        <w:rPr>
          <w:rFonts w:ascii="Times New Roman" w:hAnsi="Times New Roman"/>
          <w:bCs/>
          <w:i/>
          <w:iCs/>
          <w:sz w:val="24"/>
        </w:rPr>
        <w:t xml:space="preserve">Доходы </w:t>
      </w:r>
      <w:proofErr w:type="spellStart"/>
      <w:r w:rsidRPr="008B42CA">
        <w:rPr>
          <w:rFonts w:ascii="Times New Roman" w:hAnsi="Times New Roman"/>
          <w:bCs/>
          <w:i/>
          <w:iCs/>
          <w:sz w:val="24"/>
        </w:rPr>
        <w:t>госказны</w:t>
      </w:r>
      <w:proofErr w:type="spellEnd"/>
      <w:r w:rsidRPr="008B42CA">
        <w:rPr>
          <w:rFonts w:ascii="Times New Roman" w:hAnsi="Times New Roman"/>
          <w:bCs/>
          <w:i/>
          <w:iCs/>
          <w:sz w:val="24"/>
        </w:rPr>
        <w:t xml:space="preserve"> в докапиталистическом мире</w:t>
      </w:r>
    </w:p>
    <w:p w:rsidR="00B87119" w:rsidRPr="008B42CA" w:rsidRDefault="00B87119" w:rsidP="00B87119">
      <w:pPr>
        <w:numPr>
          <w:ilvl w:val="0"/>
          <w:numId w:val="1"/>
        </w:numPr>
        <w:ind w:left="0" w:firstLine="709"/>
        <w:contextualSpacing/>
        <w:jc w:val="both"/>
        <w:rPr>
          <w:rFonts w:ascii="Times New Roman" w:hAnsi="Times New Roman"/>
          <w:bCs/>
          <w:sz w:val="24"/>
        </w:rPr>
      </w:pPr>
      <w:r w:rsidRPr="008B42CA">
        <w:rPr>
          <w:rFonts w:ascii="Times New Roman" w:hAnsi="Times New Roman"/>
          <w:sz w:val="24"/>
        </w:rPr>
        <w:t xml:space="preserve">ДОМЕНЫ- </w:t>
      </w:r>
      <w:r w:rsidRPr="008B42CA">
        <w:rPr>
          <w:rFonts w:ascii="Times New Roman" w:hAnsi="Times New Roman"/>
          <w:bCs/>
          <w:sz w:val="24"/>
        </w:rPr>
        <w:t>доходы от недвижимости, главным образом земли, находящейся в собственности главы государства –монарха (короля, императора, царя и т.д.)</w:t>
      </w:r>
    </w:p>
    <w:p w:rsidR="00B87119" w:rsidRPr="008B42CA" w:rsidRDefault="00B87119" w:rsidP="00B87119">
      <w:pPr>
        <w:numPr>
          <w:ilvl w:val="0"/>
          <w:numId w:val="1"/>
        </w:numPr>
        <w:ind w:left="0" w:firstLine="709"/>
        <w:contextualSpacing/>
        <w:jc w:val="both"/>
        <w:rPr>
          <w:rFonts w:ascii="Times New Roman" w:hAnsi="Times New Roman"/>
          <w:bCs/>
          <w:sz w:val="24"/>
        </w:rPr>
      </w:pPr>
      <w:r w:rsidRPr="008B42CA">
        <w:rPr>
          <w:rFonts w:ascii="Times New Roman" w:hAnsi="Times New Roman"/>
          <w:sz w:val="24"/>
        </w:rPr>
        <w:t xml:space="preserve"> РЕГАЛИИ – </w:t>
      </w:r>
      <w:r w:rsidRPr="008B42CA">
        <w:rPr>
          <w:rFonts w:ascii="Times New Roman" w:hAnsi="Times New Roman"/>
          <w:bCs/>
          <w:sz w:val="24"/>
        </w:rPr>
        <w:t>доходы от монопольного права государства на занятие определенной хозяйственной деятельностью и положения в обществе</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b/>
          <w:bCs/>
          <w:iCs/>
          <w:sz w:val="24"/>
        </w:rPr>
        <w:t>Возникновение налогов</w:t>
      </w:r>
    </w:p>
    <w:p w:rsidR="00B87119" w:rsidRPr="008B42CA" w:rsidRDefault="00B87119" w:rsidP="00B87119">
      <w:pPr>
        <w:pStyle w:val="33"/>
        <w:spacing w:after="0"/>
        <w:ind w:firstLine="709"/>
        <w:contextualSpacing/>
        <w:jc w:val="both"/>
        <w:rPr>
          <w:rFonts w:ascii="Times New Roman" w:hAnsi="Times New Roman"/>
          <w:bCs/>
          <w:sz w:val="24"/>
          <w:szCs w:val="24"/>
        </w:rPr>
      </w:pPr>
      <w:r w:rsidRPr="008B42CA">
        <w:rPr>
          <w:rFonts w:ascii="Times New Roman" w:hAnsi="Times New Roman"/>
          <w:bCs/>
          <w:sz w:val="24"/>
          <w:szCs w:val="24"/>
        </w:rPr>
        <w:t>Налоги возникают с появлением государства и являются основой его существования. На протяжении всей истории развития человечества налоговые формы и методы изменялись, отрабатывались, приспособлялись к потребностям и запросам государства. Наибольшего развития налоги достигли в развитых системах товарно-денежных отношений, оказывая влияние на их состояние. Это дало основание К. Марксу выразить суть налогов тогдашнего капиталистического общества следующим образом: «Налог – это пятый бог, рядом с собственностью, семьей, порядком и религией»; и далее: «В налогах воплощено экономически выраженное существование государства».</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b/>
          <w:bCs/>
          <w:iCs/>
          <w:sz w:val="24"/>
        </w:rPr>
        <w:t>Необходимость налогов</w:t>
      </w:r>
    </w:p>
    <w:p w:rsidR="00B87119" w:rsidRPr="008B42CA" w:rsidRDefault="00B87119" w:rsidP="00B87119">
      <w:pPr>
        <w:numPr>
          <w:ilvl w:val="0"/>
          <w:numId w:val="2"/>
        </w:numPr>
        <w:ind w:left="0" w:firstLine="709"/>
        <w:contextualSpacing/>
        <w:jc w:val="both"/>
        <w:rPr>
          <w:rFonts w:ascii="Times New Roman" w:hAnsi="Times New Roman"/>
          <w:bCs/>
          <w:sz w:val="24"/>
        </w:rPr>
      </w:pPr>
      <w:r w:rsidRPr="008B42CA">
        <w:rPr>
          <w:rFonts w:ascii="Times New Roman" w:hAnsi="Times New Roman"/>
          <w:bCs/>
          <w:sz w:val="24"/>
        </w:rPr>
        <w:t>продиктована сокращением собственных источников доходов государства, расширением функций и задач государства;</w:t>
      </w:r>
    </w:p>
    <w:p w:rsidR="00B87119" w:rsidRPr="008B42CA" w:rsidRDefault="00B87119" w:rsidP="00B87119">
      <w:pPr>
        <w:numPr>
          <w:ilvl w:val="0"/>
          <w:numId w:val="2"/>
        </w:numPr>
        <w:ind w:left="0" w:firstLine="709"/>
        <w:contextualSpacing/>
        <w:jc w:val="both"/>
        <w:rPr>
          <w:rFonts w:ascii="Times New Roman" w:hAnsi="Times New Roman"/>
          <w:bCs/>
          <w:sz w:val="24"/>
        </w:rPr>
      </w:pPr>
      <w:r w:rsidRPr="008B42CA">
        <w:rPr>
          <w:rFonts w:ascii="Times New Roman" w:hAnsi="Times New Roman"/>
          <w:bCs/>
          <w:sz w:val="24"/>
        </w:rPr>
        <w:t>определяется потребностями государства в источниках доходов, в связи с увеличением расходов на реализацию функций государства;</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b/>
          <w:bCs/>
          <w:iCs/>
          <w:sz w:val="24"/>
        </w:rPr>
        <w:t>Налоги как экономическая категория</w:t>
      </w:r>
    </w:p>
    <w:p w:rsidR="00B87119" w:rsidRPr="008B42CA" w:rsidRDefault="00B87119" w:rsidP="00B87119">
      <w:pPr>
        <w:ind w:firstLine="709"/>
        <w:contextualSpacing/>
        <w:jc w:val="both"/>
        <w:rPr>
          <w:rFonts w:ascii="Times New Roman" w:hAnsi="Times New Roman"/>
          <w:bCs/>
          <w:sz w:val="24"/>
        </w:rPr>
      </w:pPr>
      <w:r w:rsidRPr="008B42CA">
        <w:rPr>
          <w:rFonts w:ascii="Times New Roman" w:hAnsi="Times New Roman"/>
          <w:bCs/>
          <w:sz w:val="24"/>
        </w:rPr>
        <w:t>выражают реально существующие экономические отношения, возникающие в процессе распределения (перераспределения) СОП и НД в денежном выражении в пользу конкретных социальных групп, стоящих в данный момент у власти.</w:t>
      </w:r>
    </w:p>
    <w:p w:rsidR="00B87119" w:rsidRPr="008B42CA" w:rsidRDefault="00B87119" w:rsidP="00B87119">
      <w:pPr>
        <w:pStyle w:val="a9"/>
        <w:spacing w:after="0"/>
        <w:ind w:firstLine="709"/>
        <w:contextualSpacing/>
        <w:jc w:val="both"/>
        <w:rPr>
          <w:lang w:val="ru-RU"/>
        </w:rPr>
      </w:pPr>
      <w:r w:rsidRPr="008B42CA">
        <w:rPr>
          <w:i/>
          <w:iCs/>
          <w:lang w:val="ru-RU"/>
        </w:rPr>
        <w:t>Налоги</w:t>
      </w:r>
      <w:r w:rsidRPr="008B42CA">
        <w:rPr>
          <w:lang w:val="ru-RU"/>
        </w:rPr>
        <w:t xml:space="preserve"> – это обязательные платежи, устанавливаемые  государством, и  взимаемые в определенных размерах и в установленные сроки. </w:t>
      </w:r>
      <w:r w:rsidRPr="008B42CA">
        <w:rPr>
          <w:b/>
          <w:bCs/>
          <w:lang w:val="ru-RU"/>
        </w:rPr>
        <w:t xml:space="preserve"> </w:t>
      </w:r>
      <w:r w:rsidRPr="008B42CA">
        <w:rPr>
          <w:lang w:val="ru-RU"/>
        </w:rPr>
        <w:t>Характерной особенностью налоговых поступлений государству является их последующее обезличенное использование для разнообразных общественных нужд. В этом налоги отличаются от различных обязательных целевых взносов, отчислений платежей, устанавливаемых как государством, так и другими властными органами; сюда относятся строго целевые отчисления на социальное страхование, взносы и отчисления в специальные фонды, в том числе и внебюджетные, исчисляемые в определенном, долгосрочном размере от себестоимости продукции, работ и услуг, от прибыли (дохода), фонда оплаты труда, амортизации и других источников.</w:t>
      </w:r>
    </w:p>
    <w:p w:rsidR="00B87119" w:rsidRPr="008B42CA" w:rsidRDefault="00B87119" w:rsidP="00B87119">
      <w:pPr>
        <w:tabs>
          <w:tab w:val="num" w:pos="-120"/>
        </w:tabs>
        <w:ind w:firstLine="709"/>
        <w:contextualSpacing/>
        <w:jc w:val="both"/>
        <w:rPr>
          <w:rFonts w:ascii="Times New Roman" w:hAnsi="Times New Roman"/>
          <w:sz w:val="24"/>
        </w:rPr>
      </w:pPr>
      <w:r w:rsidRPr="008B42CA">
        <w:rPr>
          <w:rFonts w:ascii="Times New Roman" w:hAnsi="Times New Roman"/>
          <w:b/>
          <w:bCs/>
          <w:i/>
          <w:iCs/>
          <w:sz w:val="24"/>
        </w:rPr>
        <w:t xml:space="preserve">Функции налогов. </w:t>
      </w:r>
      <w:r w:rsidRPr="008B42CA">
        <w:rPr>
          <w:rFonts w:ascii="Times New Roman" w:hAnsi="Times New Roman"/>
          <w:sz w:val="24"/>
        </w:rPr>
        <w:t xml:space="preserve">Исторически первой является </w:t>
      </w:r>
      <w:r w:rsidRPr="008B42CA">
        <w:rPr>
          <w:rFonts w:ascii="Times New Roman" w:hAnsi="Times New Roman"/>
          <w:i/>
          <w:iCs/>
          <w:sz w:val="24"/>
        </w:rPr>
        <w:t>фискальная</w:t>
      </w:r>
      <w:r w:rsidRPr="008B42CA">
        <w:rPr>
          <w:rFonts w:ascii="Times New Roman" w:hAnsi="Times New Roman"/>
          <w:sz w:val="24"/>
        </w:rPr>
        <w:t xml:space="preserve"> функция налогов, обеспечивающая поступление средств в государственный бюджет. По мере развития товарно-денежных отношений, производства эта функция определяет все увеличивающиеся поступления государству  денежных доходов. </w:t>
      </w:r>
      <w:proofErr w:type="spellStart"/>
      <w:r w:rsidRPr="008B42CA">
        <w:rPr>
          <w:rFonts w:ascii="Times New Roman" w:hAnsi="Times New Roman"/>
          <w:i/>
          <w:iCs/>
          <w:sz w:val="24"/>
        </w:rPr>
        <w:t>Перераспределительная</w:t>
      </w:r>
      <w:proofErr w:type="spellEnd"/>
      <w:r w:rsidRPr="008B42CA">
        <w:rPr>
          <w:rFonts w:ascii="Times New Roman" w:hAnsi="Times New Roman"/>
          <w:i/>
          <w:iCs/>
          <w:sz w:val="24"/>
        </w:rPr>
        <w:t xml:space="preserve"> </w:t>
      </w:r>
      <w:r w:rsidRPr="008B42CA">
        <w:rPr>
          <w:rFonts w:ascii="Times New Roman" w:hAnsi="Times New Roman"/>
          <w:sz w:val="24"/>
        </w:rPr>
        <w:t xml:space="preserve">функция налогов состоит в перераспределении части доходов различных субъектов хозяйствования в пользу государства. Масштабы действия в этой функции определяются долей налогов в валовом национальном продукте; она показывает степень огосударствления национального </w:t>
      </w:r>
      <w:proofErr w:type="spellStart"/>
      <w:r w:rsidRPr="008B42CA">
        <w:rPr>
          <w:rFonts w:ascii="Times New Roman" w:hAnsi="Times New Roman"/>
          <w:sz w:val="24"/>
        </w:rPr>
        <w:t>дохода.Третья</w:t>
      </w:r>
      <w:proofErr w:type="spellEnd"/>
      <w:r w:rsidRPr="008B42CA">
        <w:rPr>
          <w:rFonts w:ascii="Times New Roman" w:hAnsi="Times New Roman"/>
          <w:sz w:val="24"/>
        </w:rPr>
        <w:t xml:space="preserve"> функция налогов – </w:t>
      </w:r>
      <w:r w:rsidRPr="008B42CA">
        <w:rPr>
          <w:rFonts w:ascii="Times New Roman" w:hAnsi="Times New Roman"/>
          <w:i/>
          <w:iCs/>
          <w:sz w:val="24"/>
        </w:rPr>
        <w:t>регулирующая</w:t>
      </w:r>
      <w:r w:rsidRPr="008B42CA">
        <w:rPr>
          <w:rFonts w:ascii="Times New Roman" w:hAnsi="Times New Roman"/>
          <w:sz w:val="24"/>
        </w:rPr>
        <w:t xml:space="preserve"> – возникает с расширением экономической деятельности государства. Оно целенаправленно воздействует на развитие национального хозяйства в соответствии с принимаемыми программами. При этом используются выбор форм налогов, изменение их ставок, способов взимания, льготы и скидки. Эти регуляторы влияют на структуры и пропорции общественного воспроизводства, объемы накопления и потребления. Таким образом, в последние годы для Казахстана  характерен  низкий удельный вес налоговых и приравненных к ним платежей, что объясняется их недостаточной собираемостью – уклонением от налогообложения.       </w:t>
      </w:r>
    </w:p>
    <w:p w:rsidR="00B87119" w:rsidRPr="008B42CA" w:rsidRDefault="00B87119" w:rsidP="00B87119">
      <w:pPr>
        <w:tabs>
          <w:tab w:val="num" w:pos="-120"/>
        </w:tabs>
        <w:ind w:firstLine="709"/>
        <w:contextualSpacing/>
        <w:jc w:val="both"/>
        <w:rPr>
          <w:rFonts w:ascii="Times New Roman" w:hAnsi="Times New Roman"/>
          <w:sz w:val="24"/>
        </w:rPr>
      </w:pPr>
      <w:r w:rsidRPr="008B42CA">
        <w:rPr>
          <w:rFonts w:ascii="Times New Roman" w:hAnsi="Times New Roman"/>
          <w:b/>
          <w:sz w:val="24"/>
        </w:rPr>
        <w:t>Налоговую систему</w:t>
      </w:r>
      <w:r w:rsidRPr="008B42CA">
        <w:rPr>
          <w:rFonts w:ascii="Times New Roman" w:hAnsi="Times New Roman"/>
          <w:sz w:val="24"/>
        </w:rPr>
        <w:t xml:space="preserve"> образует совокупность налогов, сборов, пошлин и других платежей, взимаемых в установленном порядке, а также формы и методы их построения, в которых реализуются определенные принципы. Наиболее глубинным, коренным признаком налоговой системы является законный, легальный порядок платежей, хозяйственная самостоятельность плательщика. Налоговая система, кроме того, заключает в себе возможности для экономического воздействия на процесс производства, его динамику, структуру и на развитие научно-технического прогресса, становление рыночных отношений.</w:t>
      </w:r>
    </w:p>
    <w:p w:rsidR="00B87119" w:rsidRPr="008B42CA" w:rsidRDefault="00B87119" w:rsidP="00B87119">
      <w:pPr>
        <w:tabs>
          <w:tab w:val="num" w:pos="-120"/>
        </w:tabs>
        <w:ind w:firstLine="709"/>
        <w:contextualSpacing/>
        <w:jc w:val="both"/>
        <w:rPr>
          <w:rFonts w:ascii="Times New Roman" w:hAnsi="Times New Roman"/>
          <w:sz w:val="24"/>
        </w:rPr>
      </w:pPr>
      <w:r w:rsidRPr="008B42CA">
        <w:rPr>
          <w:rFonts w:ascii="Times New Roman" w:hAnsi="Times New Roman"/>
          <w:b/>
          <w:sz w:val="24"/>
        </w:rPr>
        <w:t>Налоговая система</w:t>
      </w:r>
      <w:r w:rsidRPr="008B42CA">
        <w:rPr>
          <w:rFonts w:ascii="Times New Roman" w:hAnsi="Times New Roman"/>
          <w:sz w:val="24"/>
        </w:rPr>
        <w:t xml:space="preserve"> представляет собой совокупность налогов, вводимых государством, методов их исчисления и уплаты, а также способов  распределения  налогов между различными уровнями управления.</w:t>
      </w:r>
    </w:p>
    <w:p w:rsidR="00B87119" w:rsidRPr="008B42CA" w:rsidRDefault="00B87119" w:rsidP="00B87119">
      <w:pPr>
        <w:pStyle w:val="ab"/>
        <w:spacing w:after="0"/>
        <w:ind w:left="0" w:firstLine="709"/>
        <w:contextualSpacing/>
        <w:jc w:val="both"/>
        <w:rPr>
          <w:rFonts w:ascii="Times New Roman" w:hAnsi="Times New Roman"/>
          <w:b/>
          <w:bCs/>
          <w:sz w:val="24"/>
        </w:rPr>
      </w:pPr>
      <w:r w:rsidRPr="008B42CA">
        <w:rPr>
          <w:rFonts w:ascii="Times New Roman" w:hAnsi="Times New Roman"/>
          <w:b/>
          <w:bCs/>
          <w:sz w:val="24"/>
        </w:rPr>
        <w:t>Принципы налогообложения</w:t>
      </w:r>
    </w:p>
    <w:p w:rsidR="00B87119" w:rsidRPr="008B42CA" w:rsidRDefault="00B87119" w:rsidP="00B87119">
      <w:pPr>
        <w:pStyle w:val="a9"/>
        <w:spacing w:after="0"/>
        <w:ind w:firstLine="709"/>
        <w:contextualSpacing/>
        <w:jc w:val="both"/>
        <w:rPr>
          <w:bCs/>
          <w:lang w:val="ru-RU"/>
        </w:rPr>
      </w:pPr>
      <w:r w:rsidRPr="008B42CA">
        <w:rPr>
          <w:iCs/>
          <w:lang w:val="ru-RU"/>
        </w:rPr>
        <w:t>Принципы налогообложения – это общие требования, которым должна удовлетворять налоговая система государства.</w:t>
      </w:r>
      <w:r w:rsidRPr="008B42CA">
        <w:rPr>
          <w:lang w:val="ru-RU"/>
        </w:rPr>
        <w:tab/>
        <w:t xml:space="preserve"> В отношении налогов исторически формировались </w:t>
      </w:r>
      <w:r w:rsidRPr="008B42CA">
        <w:rPr>
          <w:b/>
          <w:lang w:val="ru-RU"/>
        </w:rPr>
        <w:t>два принципа распределения  налоговой нагрузки (налогового бремени):</w:t>
      </w:r>
      <w:r w:rsidRPr="008B42CA">
        <w:rPr>
          <w:bCs/>
          <w:lang w:val="ru-RU"/>
        </w:rPr>
        <w:t>принцип выгоды (полученных благ);принцип «пожертвований» (платежеспособности).</w:t>
      </w:r>
    </w:p>
    <w:p w:rsidR="00B87119" w:rsidRPr="008B42CA" w:rsidRDefault="00B87119" w:rsidP="00B87119">
      <w:pPr>
        <w:pStyle w:val="33"/>
        <w:spacing w:after="0"/>
        <w:ind w:firstLine="709"/>
        <w:contextualSpacing/>
        <w:jc w:val="both"/>
        <w:rPr>
          <w:rFonts w:ascii="Times New Roman" w:hAnsi="Times New Roman"/>
          <w:bCs/>
          <w:sz w:val="24"/>
          <w:szCs w:val="24"/>
        </w:rPr>
      </w:pPr>
      <w:r w:rsidRPr="008B42CA">
        <w:rPr>
          <w:rFonts w:ascii="Times New Roman" w:hAnsi="Times New Roman"/>
          <w:bCs/>
          <w:sz w:val="24"/>
          <w:szCs w:val="24"/>
        </w:rPr>
        <w:t xml:space="preserve">В первом случае предполагается, что разные субъекты должны облагаться налогом пропорционально той выгоде, которую могут ожидать от деятельности государства: те, кто получает больше благ и услуг от предлагаемых правительством общественных товаров, должны платить налоги, необходимые для финансирования этих товаров и услуг. </w:t>
      </w:r>
    </w:p>
    <w:p w:rsidR="00B87119" w:rsidRPr="008B42CA" w:rsidRDefault="00B87119" w:rsidP="00B87119">
      <w:pPr>
        <w:pStyle w:val="33"/>
        <w:spacing w:after="0"/>
        <w:ind w:firstLine="709"/>
        <w:contextualSpacing/>
        <w:jc w:val="both"/>
        <w:rPr>
          <w:rFonts w:ascii="Times New Roman" w:hAnsi="Times New Roman"/>
          <w:bCs/>
          <w:sz w:val="24"/>
          <w:szCs w:val="24"/>
        </w:rPr>
      </w:pPr>
      <w:r w:rsidRPr="008B42CA">
        <w:rPr>
          <w:rFonts w:ascii="Times New Roman" w:hAnsi="Times New Roman"/>
          <w:bCs/>
          <w:sz w:val="24"/>
          <w:szCs w:val="24"/>
        </w:rPr>
        <w:t>Согласно второму принципу субъекты должны облагаться налогом таким образом, чтобы «пожертвования» были для них приемлемыми, то есть  тяжесть налога должна быть поставлена в зависимость от конкретного дохода и уровня благосостояния. Данный принцип гласит: отдельные лица, предприниматели и предприятия с более высокими доходами выплачивают более высокие налоги – как в абсолютном, так и в относительном выражении, чем те, кто имеет меньшие доходы.</w:t>
      </w:r>
    </w:p>
    <w:p w:rsidR="00B87119" w:rsidRPr="008B42CA" w:rsidRDefault="00B87119" w:rsidP="00B87119">
      <w:pPr>
        <w:pStyle w:val="33"/>
        <w:spacing w:after="0"/>
        <w:ind w:firstLine="709"/>
        <w:contextualSpacing/>
        <w:jc w:val="both"/>
        <w:rPr>
          <w:rFonts w:ascii="Times New Roman" w:hAnsi="Times New Roman"/>
          <w:sz w:val="24"/>
          <w:szCs w:val="24"/>
        </w:rPr>
      </w:pPr>
      <w:r w:rsidRPr="008B42CA">
        <w:rPr>
          <w:rFonts w:ascii="Times New Roman" w:hAnsi="Times New Roman"/>
          <w:bCs/>
          <w:sz w:val="24"/>
          <w:szCs w:val="24"/>
        </w:rPr>
        <w:t xml:space="preserve">Классические принципы рациональной организации налогов были предложены еще </w:t>
      </w:r>
      <w:r w:rsidRPr="008B42CA">
        <w:rPr>
          <w:rFonts w:ascii="Times New Roman" w:hAnsi="Times New Roman"/>
          <w:b/>
          <w:bCs/>
          <w:sz w:val="24"/>
          <w:szCs w:val="24"/>
        </w:rPr>
        <w:t>А. Смитом</w:t>
      </w:r>
      <w:r w:rsidRPr="008B42CA">
        <w:rPr>
          <w:rFonts w:ascii="Times New Roman" w:hAnsi="Times New Roman"/>
          <w:bCs/>
          <w:sz w:val="24"/>
          <w:szCs w:val="24"/>
        </w:rPr>
        <w:t>.</w:t>
      </w:r>
      <w:r w:rsidRPr="008B42CA">
        <w:rPr>
          <w:rFonts w:ascii="Times New Roman" w:hAnsi="Times New Roman"/>
          <w:sz w:val="24"/>
          <w:szCs w:val="24"/>
        </w:rPr>
        <w:t xml:space="preserve"> «Исследование о природе и причинах богатства народов» </w:t>
      </w:r>
    </w:p>
    <w:p w:rsidR="00B87119" w:rsidRPr="008B42CA" w:rsidRDefault="00B87119" w:rsidP="00B87119">
      <w:pPr>
        <w:pStyle w:val="33"/>
        <w:spacing w:after="0"/>
        <w:ind w:firstLine="709"/>
        <w:contextualSpacing/>
        <w:jc w:val="both"/>
        <w:rPr>
          <w:rFonts w:ascii="Times New Roman" w:hAnsi="Times New Roman"/>
          <w:bCs/>
          <w:sz w:val="24"/>
          <w:szCs w:val="24"/>
        </w:rPr>
      </w:pPr>
      <w:r w:rsidRPr="008B42CA">
        <w:rPr>
          <w:rFonts w:ascii="Times New Roman" w:hAnsi="Times New Roman"/>
          <w:bCs/>
          <w:sz w:val="24"/>
          <w:szCs w:val="24"/>
        </w:rPr>
        <w:t>Они сводятся к следующему:</w:t>
      </w:r>
    </w:p>
    <w:p w:rsidR="00B87119" w:rsidRPr="008B42CA" w:rsidRDefault="00B87119" w:rsidP="00B87119">
      <w:pPr>
        <w:pStyle w:val="33"/>
        <w:spacing w:after="0"/>
        <w:ind w:firstLine="709"/>
        <w:contextualSpacing/>
        <w:jc w:val="both"/>
        <w:rPr>
          <w:rFonts w:ascii="Times New Roman" w:hAnsi="Times New Roman"/>
          <w:bCs/>
          <w:sz w:val="24"/>
          <w:szCs w:val="24"/>
        </w:rPr>
      </w:pPr>
      <w:r w:rsidRPr="008B42CA">
        <w:rPr>
          <w:rFonts w:ascii="Times New Roman" w:hAnsi="Times New Roman"/>
          <w:bCs/>
          <w:sz w:val="24"/>
          <w:szCs w:val="24"/>
        </w:rPr>
        <w:t>а) налог должен взиматься в соответствии с доходом каждого налогоплательщика (принцип справедливости);</w:t>
      </w:r>
    </w:p>
    <w:p w:rsidR="00B87119" w:rsidRPr="008B42CA" w:rsidRDefault="00B87119" w:rsidP="00B87119">
      <w:pPr>
        <w:pStyle w:val="33"/>
        <w:spacing w:after="0"/>
        <w:ind w:firstLine="709"/>
        <w:contextualSpacing/>
        <w:jc w:val="both"/>
        <w:rPr>
          <w:rFonts w:ascii="Times New Roman" w:hAnsi="Times New Roman"/>
          <w:bCs/>
          <w:sz w:val="24"/>
          <w:szCs w:val="24"/>
        </w:rPr>
      </w:pPr>
      <w:r w:rsidRPr="008B42CA">
        <w:rPr>
          <w:rFonts w:ascii="Times New Roman" w:hAnsi="Times New Roman"/>
          <w:bCs/>
          <w:sz w:val="24"/>
          <w:szCs w:val="24"/>
        </w:rPr>
        <w:t>б) размер налога и сроки выплаты должны быть заранее и точно определены (принцип определенности);</w:t>
      </w:r>
    </w:p>
    <w:p w:rsidR="00B87119" w:rsidRPr="008B42CA" w:rsidRDefault="00B87119" w:rsidP="00B87119">
      <w:pPr>
        <w:pStyle w:val="33"/>
        <w:spacing w:after="0"/>
        <w:ind w:firstLine="709"/>
        <w:contextualSpacing/>
        <w:jc w:val="both"/>
        <w:rPr>
          <w:rFonts w:ascii="Times New Roman" w:hAnsi="Times New Roman"/>
          <w:bCs/>
          <w:sz w:val="24"/>
          <w:szCs w:val="24"/>
        </w:rPr>
      </w:pPr>
      <w:r w:rsidRPr="008B42CA">
        <w:rPr>
          <w:rFonts w:ascii="Times New Roman" w:hAnsi="Times New Roman"/>
          <w:bCs/>
          <w:sz w:val="24"/>
          <w:szCs w:val="24"/>
        </w:rPr>
        <w:t>в) каждый налог должен взиматься в то время  и тем способом, который наиболее удобен для налогоплательщика (принцип удобства);</w:t>
      </w:r>
    </w:p>
    <w:p w:rsidR="00B87119" w:rsidRPr="008B42CA" w:rsidRDefault="00B87119" w:rsidP="00B87119">
      <w:pPr>
        <w:pStyle w:val="33"/>
        <w:spacing w:after="0"/>
        <w:ind w:firstLine="709"/>
        <w:contextualSpacing/>
        <w:jc w:val="both"/>
        <w:rPr>
          <w:rFonts w:ascii="Times New Roman" w:hAnsi="Times New Roman"/>
          <w:bCs/>
          <w:sz w:val="24"/>
          <w:szCs w:val="24"/>
        </w:rPr>
      </w:pPr>
      <w:r w:rsidRPr="008B42CA">
        <w:rPr>
          <w:rFonts w:ascii="Times New Roman" w:hAnsi="Times New Roman"/>
          <w:bCs/>
          <w:sz w:val="24"/>
          <w:szCs w:val="24"/>
        </w:rPr>
        <w:t>г) издержки взимания налогов должны быть минимальными (принцип экономии).</w:t>
      </w:r>
    </w:p>
    <w:p w:rsidR="00B87119" w:rsidRPr="008B42CA" w:rsidRDefault="00B87119" w:rsidP="00B87119">
      <w:pPr>
        <w:pStyle w:val="33"/>
        <w:spacing w:after="0"/>
        <w:ind w:firstLine="709"/>
        <w:contextualSpacing/>
        <w:jc w:val="both"/>
        <w:rPr>
          <w:rFonts w:ascii="Times New Roman" w:hAnsi="Times New Roman"/>
          <w:bCs/>
          <w:sz w:val="24"/>
          <w:szCs w:val="24"/>
        </w:rPr>
      </w:pPr>
      <w:r w:rsidRPr="008B42CA">
        <w:rPr>
          <w:rFonts w:ascii="Times New Roman" w:hAnsi="Times New Roman"/>
          <w:bCs/>
          <w:sz w:val="24"/>
          <w:szCs w:val="24"/>
        </w:rPr>
        <w:t xml:space="preserve">Использование этих принципов устраняло произвол в налогообложении, вносило в этот процесс регламентацию и позволяло А. Смиту сделать заключение, «… что налоги, для тех, кто их платит, не признак рабства, а признак свободы». </w:t>
      </w:r>
    </w:p>
    <w:p w:rsidR="00B87119" w:rsidRPr="008B42CA" w:rsidRDefault="00B87119" w:rsidP="00B87119">
      <w:pPr>
        <w:pStyle w:val="33"/>
        <w:spacing w:after="0"/>
        <w:ind w:firstLine="709"/>
        <w:contextualSpacing/>
        <w:jc w:val="both"/>
        <w:rPr>
          <w:rFonts w:ascii="Times New Roman" w:hAnsi="Times New Roman"/>
          <w:sz w:val="24"/>
          <w:szCs w:val="24"/>
        </w:rPr>
      </w:pPr>
      <w:r w:rsidRPr="008B42CA">
        <w:rPr>
          <w:rFonts w:ascii="Times New Roman" w:hAnsi="Times New Roman"/>
          <w:sz w:val="24"/>
          <w:szCs w:val="24"/>
        </w:rPr>
        <w:t xml:space="preserve">Немецкий экономист </w:t>
      </w:r>
      <w:r w:rsidRPr="008B42CA">
        <w:rPr>
          <w:rFonts w:ascii="Times New Roman" w:hAnsi="Times New Roman"/>
          <w:b/>
          <w:sz w:val="24"/>
          <w:szCs w:val="24"/>
        </w:rPr>
        <w:t>Адольф Вагнер</w:t>
      </w:r>
      <w:r w:rsidRPr="008B42CA">
        <w:rPr>
          <w:rFonts w:ascii="Times New Roman" w:hAnsi="Times New Roman"/>
          <w:sz w:val="24"/>
          <w:szCs w:val="24"/>
        </w:rPr>
        <w:t xml:space="preserve"> (1835-1917 гг.), стоя на позициях теории коллективных потребностей, сформулировал требования, которым должна отвечать правильно построенная налоговая система, учитывавшие интересы и налогоплательщиков, и государства с приоритетом последнего. Он концептуально дополнил принципы Адама Смита и они делятся на четыре группы. </w:t>
      </w:r>
    </w:p>
    <w:p w:rsidR="00B87119" w:rsidRPr="008B42CA" w:rsidRDefault="00B87119" w:rsidP="00B87119">
      <w:pPr>
        <w:pStyle w:val="33"/>
        <w:spacing w:after="0"/>
        <w:ind w:firstLine="709"/>
        <w:contextualSpacing/>
        <w:jc w:val="both"/>
        <w:rPr>
          <w:rFonts w:ascii="Times New Roman" w:hAnsi="Times New Roman"/>
          <w:sz w:val="24"/>
          <w:szCs w:val="24"/>
        </w:rPr>
      </w:pPr>
      <w:r w:rsidRPr="008B42CA">
        <w:rPr>
          <w:rFonts w:ascii="Times New Roman" w:hAnsi="Times New Roman"/>
          <w:sz w:val="24"/>
          <w:szCs w:val="24"/>
        </w:rPr>
        <w:t xml:space="preserve">Первая группа требований – финансовые принципы организации обложения: </w:t>
      </w:r>
    </w:p>
    <w:p w:rsidR="00B87119" w:rsidRPr="008B42CA" w:rsidRDefault="00B87119" w:rsidP="00B87119">
      <w:pPr>
        <w:pStyle w:val="33"/>
        <w:spacing w:after="0"/>
        <w:ind w:firstLine="709"/>
        <w:contextualSpacing/>
        <w:jc w:val="both"/>
        <w:rPr>
          <w:rFonts w:ascii="Times New Roman" w:hAnsi="Times New Roman"/>
          <w:sz w:val="24"/>
          <w:szCs w:val="24"/>
        </w:rPr>
      </w:pPr>
      <w:r w:rsidRPr="008B42CA">
        <w:rPr>
          <w:rFonts w:ascii="Times New Roman" w:hAnsi="Times New Roman"/>
          <w:sz w:val="24"/>
          <w:szCs w:val="24"/>
        </w:rPr>
        <w:t xml:space="preserve">1) достаточность обложения для покрытия финансовых потребностей государства  </w:t>
      </w:r>
    </w:p>
    <w:p w:rsidR="00B87119" w:rsidRPr="008B42CA" w:rsidRDefault="00B87119" w:rsidP="00B87119">
      <w:pPr>
        <w:pStyle w:val="33"/>
        <w:spacing w:after="0"/>
        <w:ind w:firstLine="709"/>
        <w:contextualSpacing/>
        <w:jc w:val="both"/>
        <w:rPr>
          <w:rFonts w:ascii="Times New Roman" w:hAnsi="Times New Roman"/>
          <w:sz w:val="24"/>
          <w:szCs w:val="24"/>
        </w:rPr>
      </w:pPr>
      <w:r w:rsidRPr="008B42CA">
        <w:rPr>
          <w:rFonts w:ascii="Times New Roman" w:hAnsi="Times New Roman"/>
          <w:sz w:val="24"/>
          <w:szCs w:val="24"/>
        </w:rPr>
        <w:t xml:space="preserve">2) эластичность (подвижность) обложения </w:t>
      </w:r>
    </w:p>
    <w:p w:rsidR="00B87119" w:rsidRPr="008B42CA" w:rsidRDefault="00B87119" w:rsidP="00B87119">
      <w:pPr>
        <w:pStyle w:val="33"/>
        <w:spacing w:after="0"/>
        <w:ind w:firstLine="709"/>
        <w:contextualSpacing/>
        <w:jc w:val="both"/>
        <w:rPr>
          <w:rFonts w:ascii="Times New Roman" w:hAnsi="Times New Roman"/>
          <w:sz w:val="24"/>
          <w:szCs w:val="24"/>
        </w:rPr>
      </w:pPr>
      <w:r w:rsidRPr="008B42CA">
        <w:rPr>
          <w:rFonts w:ascii="Times New Roman" w:hAnsi="Times New Roman"/>
          <w:sz w:val="24"/>
          <w:szCs w:val="24"/>
        </w:rPr>
        <w:t xml:space="preserve">Вторая группа – народнохозяйственные принципы: </w:t>
      </w:r>
    </w:p>
    <w:p w:rsidR="00B87119" w:rsidRPr="008B42CA" w:rsidRDefault="00B87119" w:rsidP="00B87119">
      <w:pPr>
        <w:pStyle w:val="33"/>
        <w:spacing w:after="0"/>
        <w:ind w:firstLine="709"/>
        <w:contextualSpacing/>
        <w:jc w:val="both"/>
        <w:rPr>
          <w:rFonts w:ascii="Times New Roman" w:hAnsi="Times New Roman"/>
          <w:sz w:val="24"/>
          <w:szCs w:val="24"/>
        </w:rPr>
      </w:pPr>
      <w:r w:rsidRPr="008B42CA">
        <w:rPr>
          <w:rFonts w:ascii="Times New Roman" w:hAnsi="Times New Roman"/>
          <w:sz w:val="24"/>
          <w:szCs w:val="24"/>
        </w:rPr>
        <w:t xml:space="preserve">3) надлежащий выбор источников налогов (доход или капитал) в смысле возможно меньшего стеснения народного производства и в смысле лучшего осуществления социально-политических целей налога; </w:t>
      </w:r>
    </w:p>
    <w:p w:rsidR="00B87119" w:rsidRPr="008B42CA" w:rsidRDefault="00B87119" w:rsidP="00B87119">
      <w:pPr>
        <w:pStyle w:val="33"/>
        <w:spacing w:after="0"/>
        <w:ind w:firstLine="709"/>
        <w:contextualSpacing/>
        <w:jc w:val="both"/>
        <w:rPr>
          <w:rFonts w:ascii="Times New Roman" w:hAnsi="Times New Roman"/>
          <w:sz w:val="24"/>
          <w:szCs w:val="24"/>
        </w:rPr>
      </w:pPr>
      <w:r w:rsidRPr="008B42CA">
        <w:rPr>
          <w:rFonts w:ascii="Times New Roman" w:hAnsi="Times New Roman"/>
          <w:sz w:val="24"/>
          <w:szCs w:val="24"/>
        </w:rPr>
        <w:t xml:space="preserve">4) комбинация совокупности налогов в такую систему, которая считалась бы с последствиями и с условиями их переложения (переложение налогов приводит к несовпадению субъекта налога и фактического плательщика, т.е. носителя налога) </w:t>
      </w:r>
    </w:p>
    <w:p w:rsidR="00B87119" w:rsidRPr="008B42CA" w:rsidRDefault="00B87119" w:rsidP="00B87119">
      <w:pPr>
        <w:pStyle w:val="33"/>
        <w:spacing w:after="0"/>
        <w:ind w:firstLine="709"/>
        <w:contextualSpacing/>
        <w:jc w:val="both"/>
        <w:rPr>
          <w:rFonts w:ascii="Times New Roman" w:hAnsi="Times New Roman"/>
          <w:sz w:val="24"/>
          <w:szCs w:val="24"/>
        </w:rPr>
      </w:pPr>
      <w:r w:rsidRPr="008B42CA">
        <w:rPr>
          <w:rFonts w:ascii="Times New Roman" w:hAnsi="Times New Roman"/>
          <w:sz w:val="24"/>
          <w:szCs w:val="24"/>
        </w:rPr>
        <w:t xml:space="preserve">К третьей группе относятся этические принципы, принципы справедливости обложения: </w:t>
      </w:r>
    </w:p>
    <w:p w:rsidR="00B87119" w:rsidRPr="008B42CA" w:rsidRDefault="00B87119" w:rsidP="00B87119">
      <w:pPr>
        <w:pStyle w:val="33"/>
        <w:spacing w:after="0"/>
        <w:ind w:firstLine="709"/>
        <w:contextualSpacing/>
        <w:jc w:val="both"/>
        <w:rPr>
          <w:rFonts w:ascii="Times New Roman" w:hAnsi="Times New Roman"/>
          <w:sz w:val="24"/>
          <w:szCs w:val="24"/>
        </w:rPr>
      </w:pPr>
      <w:r w:rsidRPr="008B42CA">
        <w:rPr>
          <w:rFonts w:ascii="Times New Roman" w:hAnsi="Times New Roman"/>
          <w:sz w:val="24"/>
          <w:szCs w:val="24"/>
        </w:rPr>
        <w:t xml:space="preserve">5) всеобщность налогов; </w:t>
      </w:r>
    </w:p>
    <w:p w:rsidR="00B87119" w:rsidRPr="008B42CA" w:rsidRDefault="00B87119" w:rsidP="00B87119">
      <w:pPr>
        <w:pStyle w:val="33"/>
        <w:spacing w:after="0"/>
        <w:ind w:firstLine="709"/>
        <w:contextualSpacing/>
        <w:jc w:val="both"/>
        <w:rPr>
          <w:rFonts w:ascii="Times New Roman" w:hAnsi="Times New Roman"/>
          <w:sz w:val="24"/>
          <w:szCs w:val="24"/>
        </w:rPr>
      </w:pPr>
      <w:r w:rsidRPr="008B42CA">
        <w:rPr>
          <w:rFonts w:ascii="Times New Roman" w:hAnsi="Times New Roman"/>
          <w:sz w:val="24"/>
          <w:szCs w:val="24"/>
        </w:rPr>
        <w:t xml:space="preserve">6) равномерность, или соразмерность обложения с платежной способностью. </w:t>
      </w:r>
    </w:p>
    <w:p w:rsidR="00B87119" w:rsidRPr="008B42CA" w:rsidRDefault="00B87119" w:rsidP="00B87119">
      <w:pPr>
        <w:pStyle w:val="33"/>
        <w:spacing w:after="0"/>
        <w:ind w:firstLine="709"/>
        <w:contextualSpacing/>
        <w:jc w:val="both"/>
        <w:rPr>
          <w:rFonts w:ascii="Times New Roman" w:hAnsi="Times New Roman"/>
          <w:sz w:val="24"/>
          <w:szCs w:val="24"/>
        </w:rPr>
      </w:pPr>
      <w:r w:rsidRPr="008B42CA">
        <w:rPr>
          <w:rFonts w:ascii="Times New Roman" w:hAnsi="Times New Roman"/>
          <w:sz w:val="24"/>
          <w:szCs w:val="24"/>
        </w:rPr>
        <w:t xml:space="preserve">Четвертая группа – принципы управления налогами или административно-технические правила: </w:t>
      </w:r>
    </w:p>
    <w:p w:rsidR="00B87119" w:rsidRPr="008B42CA" w:rsidRDefault="00B87119" w:rsidP="00B87119">
      <w:pPr>
        <w:pStyle w:val="33"/>
        <w:spacing w:after="0"/>
        <w:ind w:firstLine="709"/>
        <w:contextualSpacing/>
        <w:jc w:val="both"/>
        <w:rPr>
          <w:rFonts w:ascii="Times New Roman" w:hAnsi="Times New Roman"/>
          <w:sz w:val="24"/>
          <w:szCs w:val="24"/>
        </w:rPr>
      </w:pPr>
      <w:r w:rsidRPr="008B42CA">
        <w:rPr>
          <w:rFonts w:ascii="Times New Roman" w:hAnsi="Times New Roman"/>
          <w:sz w:val="24"/>
          <w:szCs w:val="24"/>
        </w:rPr>
        <w:t xml:space="preserve">7) определенность обложения; </w:t>
      </w:r>
    </w:p>
    <w:p w:rsidR="00B87119" w:rsidRPr="008B42CA" w:rsidRDefault="00B87119" w:rsidP="00B87119">
      <w:pPr>
        <w:pStyle w:val="33"/>
        <w:spacing w:after="0"/>
        <w:ind w:firstLine="709"/>
        <w:contextualSpacing/>
        <w:jc w:val="both"/>
        <w:rPr>
          <w:rFonts w:ascii="Times New Roman" w:hAnsi="Times New Roman"/>
          <w:sz w:val="24"/>
          <w:szCs w:val="24"/>
        </w:rPr>
      </w:pPr>
      <w:r w:rsidRPr="008B42CA">
        <w:rPr>
          <w:rFonts w:ascii="Times New Roman" w:hAnsi="Times New Roman"/>
          <w:sz w:val="24"/>
          <w:szCs w:val="24"/>
        </w:rPr>
        <w:t xml:space="preserve">8) удобства обложения и взимания для плательщиков; </w:t>
      </w:r>
    </w:p>
    <w:p w:rsidR="00B87119" w:rsidRPr="008B42CA" w:rsidRDefault="00B87119" w:rsidP="00B87119">
      <w:pPr>
        <w:pStyle w:val="33"/>
        <w:spacing w:after="0"/>
        <w:ind w:firstLine="709"/>
        <w:contextualSpacing/>
        <w:jc w:val="both"/>
        <w:rPr>
          <w:rFonts w:ascii="Times New Roman" w:hAnsi="Times New Roman"/>
          <w:sz w:val="24"/>
          <w:szCs w:val="24"/>
        </w:rPr>
      </w:pPr>
      <w:r w:rsidRPr="008B42CA">
        <w:rPr>
          <w:rFonts w:ascii="Times New Roman" w:hAnsi="Times New Roman"/>
          <w:sz w:val="24"/>
          <w:szCs w:val="24"/>
        </w:rPr>
        <w:t>9) максимальное уменьшение издержек взимания (принцип дешевизны обложения).</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b/>
          <w:sz w:val="24"/>
        </w:rPr>
        <w:t>К элементам налогообложения относятся</w:t>
      </w:r>
      <w:r w:rsidRPr="008B42CA">
        <w:rPr>
          <w:rFonts w:ascii="Times New Roman" w:hAnsi="Times New Roman"/>
          <w:sz w:val="24"/>
        </w:rPr>
        <w:t xml:space="preserve">: </w:t>
      </w:r>
      <w:r w:rsidRPr="008B42CA">
        <w:rPr>
          <w:rFonts w:ascii="Times New Roman" w:hAnsi="Times New Roman"/>
          <w:i/>
          <w:iCs/>
          <w:sz w:val="24"/>
        </w:rPr>
        <w:t xml:space="preserve">субъект, носитель, источник налога, единица обложения, налоговая база, налоговая ставка, квота, налоговый оклад, налоговые льготы, сроки и порядок уплаты, права и обязанности налогоплательщиков и налоговых органов, контроль за уплатой налогов, санкции </w:t>
      </w:r>
      <w:r w:rsidRPr="008B42CA">
        <w:rPr>
          <w:rFonts w:ascii="Times New Roman" w:hAnsi="Times New Roman"/>
          <w:sz w:val="24"/>
        </w:rPr>
        <w:t>за нарушение налогового законодательства.</w:t>
      </w:r>
    </w:p>
    <w:p w:rsidR="00B87119" w:rsidRPr="008B42CA" w:rsidRDefault="00B87119" w:rsidP="00B87119">
      <w:pPr>
        <w:ind w:firstLine="709"/>
        <w:contextualSpacing/>
        <w:jc w:val="both"/>
        <w:rPr>
          <w:rFonts w:ascii="Times New Roman" w:hAnsi="Times New Roman"/>
          <w:b/>
          <w:bCs/>
          <w:color w:val="000000"/>
          <w:sz w:val="24"/>
        </w:rPr>
      </w:pPr>
    </w:p>
    <w:p w:rsidR="00B87119" w:rsidRPr="008B42CA" w:rsidRDefault="00B87119" w:rsidP="00B87119">
      <w:pPr>
        <w:ind w:firstLine="709"/>
        <w:contextualSpacing/>
        <w:jc w:val="both"/>
        <w:rPr>
          <w:rFonts w:ascii="Times New Roman" w:hAnsi="Times New Roman"/>
          <w:b/>
          <w:bCs/>
          <w:color w:val="000000"/>
          <w:sz w:val="24"/>
        </w:rPr>
      </w:pPr>
    </w:p>
    <w:p w:rsidR="00B87119" w:rsidRPr="008B42CA" w:rsidRDefault="00B87119" w:rsidP="00B87119">
      <w:pPr>
        <w:ind w:firstLine="709"/>
        <w:contextualSpacing/>
        <w:jc w:val="both"/>
        <w:rPr>
          <w:rFonts w:ascii="Times New Roman" w:hAnsi="Times New Roman"/>
          <w:b/>
          <w:bCs/>
          <w:sz w:val="24"/>
        </w:rPr>
      </w:pPr>
      <w:r>
        <w:rPr>
          <w:rFonts w:ascii="Times New Roman" w:hAnsi="Times New Roman"/>
          <w:b/>
          <w:bCs/>
          <w:color w:val="000000"/>
          <w:sz w:val="24"/>
        </w:rPr>
        <w:t>Тема 3</w:t>
      </w:r>
      <w:r w:rsidRPr="008B42CA">
        <w:rPr>
          <w:rFonts w:ascii="Times New Roman" w:hAnsi="Times New Roman"/>
          <w:b/>
          <w:bCs/>
          <w:color w:val="000000"/>
          <w:sz w:val="24"/>
        </w:rPr>
        <w:t xml:space="preserve">. </w:t>
      </w:r>
      <w:r w:rsidRPr="008B42CA">
        <w:rPr>
          <w:rFonts w:ascii="Times New Roman" w:hAnsi="Times New Roman"/>
          <w:b/>
          <w:bCs/>
          <w:sz w:val="24"/>
        </w:rPr>
        <w:t>Налоговая системы РК: этапы  становления</w:t>
      </w:r>
      <w:r w:rsidRPr="008B42CA">
        <w:rPr>
          <w:rFonts w:ascii="Times New Roman" w:hAnsi="Times New Roman"/>
          <w:b/>
          <w:bCs/>
          <w:color w:val="000000"/>
          <w:sz w:val="24"/>
        </w:rPr>
        <w:t>, характеристика современного состояния. Налоговая политика.</w:t>
      </w:r>
      <w:r w:rsidRPr="008B42CA">
        <w:rPr>
          <w:rFonts w:ascii="Times New Roman" w:hAnsi="Times New Roman"/>
          <w:b/>
          <w:bCs/>
          <w:sz w:val="24"/>
        </w:rPr>
        <w:t xml:space="preserve"> </w:t>
      </w:r>
    </w:p>
    <w:p w:rsidR="00B87119" w:rsidRPr="008B42CA" w:rsidRDefault="00B87119" w:rsidP="00B87119">
      <w:pPr>
        <w:numPr>
          <w:ilvl w:val="0"/>
          <w:numId w:val="3"/>
        </w:numPr>
        <w:ind w:left="0" w:firstLine="709"/>
        <w:contextualSpacing/>
        <w:jc w:val="both"/>
        <w:rPr>
          <w:rFonts w:ascii="Times New Roman" w:hAnsi="Times New Roman"/>
          <w:sz w:val="24"/>
        </w:rPr>
      </w:pPr>
      <w:r w:rsidRPr="008B42CA">
        <w:rPr>
          <w:rFonts w:ascii="Times New Roman" w:hAnsi="Times New Roman"/>
          <w:b/>
          <w:bCs/>
          <w:sz w:val="24"/>
        </w:rPr>
        <w:t>Налоговая система Казахстана</w:t>
      </w:r>
      <w:r w:rsidRPr="008B42CA">
        <w:rPr>
          <w:rFonts w:ascii="Times New Roman" w:hAnsi="Times New Roman"/>
          <w:sz w:val="24"/>
        </w:rPr>
        <w:t xml:space="preserve"> начала свое формирование в конце 1991 года с принятия Закона “О налоговой системе в Республике Казахстан” и объявления суверенитета республики. </w:t>
      </w:r>
    </w:p>
    <w:p w:rsidR="00B87119" w:rsidRPr="008B42CA" w:rsidRDefault="00B87119" w:rsidP="00B87119">
      <w:pPr>
        <w:pStyle w:val="2"/>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sz w:val="24"/>
        </w:rPr>
        <w:t xml:space="preserve">Согласно Закону “О налоговой системе в Республике Казахстан”, введенного в действие с 1 января 1992 года на территории Казахстана стали функционировать 3 группы налогов:     I. Общегосударственные налоги (16 видов)  </w:t>
      </w:r>
    </w:p>
    <w:p w:rsidR="00B87119" w:rsidRPr="008B42CA" w:rsidRDefault="00B87119" w:rsidP="00B87119">
      <w:pPr>
        <w:pStyle w:val="2"/>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sz w:val="24"/>
        </w:rPr>
        <w:t xml:space="preserve">  II. Общеобязательные местные налоги и        сборы (10)</w:t>
      </w:r>
    </w:p>
    <w:p w:rsidR="00B87119" w:rsidRPr="008B42CA" w:rsidRDefault="00B87119" w:rsidP="00B87119">
      <w:pPr>
        <w:pStyle w:val="2"/>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sz w:val="24"/>
        </w:rPr>
        <w:t xml:space="preserve">  III. Местные налоги и сборы (17+2) </w:t>
      </w:r>
    </w:p>
    <w:p w:rsidR="00B87119" w:rsidRPr="008B42CA" w:rsidRDefault="00B87119" w:rsidP="00B87119">
      <w:pPr>
        <w:pStyle w:val="2"/>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b/>
          <w:bCs/>
          <w:i/>
          <w:iCs/>
          <w:sz w:val="24"/>
        </w:rPr>
        <w:t>Характеристика налоговой системы Казахстана 1992-93 годов</w:t>
      </w:r>
    </w:p>
    <w:p w:rsidR="00B87119" w:rsidRPr="008B42CA" w:rsidRDefault="00B87119" w:rsidP="00B87119">
      <w:pPr>
        <w:pStyle w:val="2"/>
        <w:numPr>
          <w:ilvl w:val="2"/>
          <w:numId w:val="4"/>
        </w:numPr>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sz w:val="24"/>
        </w:rPr>
        <w:t>отсутствие единой законодательной базы;</w:t>
      </w:r>
    </w:p>
    <w:p w:rsidR="00B87119" w:rsidRPr="008B42CA" w:rsidRDefault="00B87119" w:rsidP="00B87119">
      <w:pPr>
        <w:pStyle w:val="2"/>
        <w:numPr>
          <w:ilvl w:val="2"/>
          <w:numId w:val="4"/>
        </w:numPr>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sz w:val="24"/>
        </w:rPr>
        <w:t>высокий уровень налогового бремени;</w:t>
      </w:r>
    </w:p>
    <w:p w:rsidR="00B87119" w:rsidRPr="008B42CA" w:rsidRDefault="00B87119" w:rsidP="00B87119">
      <w:pPr>
        <w:pStyle w:val="2"/>
        <w:numPr>
          <w:ilvl w:val="2"/>
          <w:numId w:val="4"/>
        </w:numPr>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sz w:val="24"/>
        </w:rPr>
        <w:t>большое количество налогов и обязательных платежей;</w:t>
      </w:r>
    </w:p>
    <w:p w:rsidR="00B87119" w:rsidRPr="008B42CA" w:rsidRDefault="00B87119" w:rsidP="00B87119">
      <w:pPr>
        <w:pStyle w:val="2"/>
        <w:numPr>
          <w:ilvl w:val="2"/>
          <w:numId w:val="4"/>
        </w:numPr>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sz w:val="24"/>
        </w:rPr>
        <w:t>сложный налоговый механизм, вследствие дифференциации ставок и наличия огромного количества налоговых льгот;</w:t>
      </w:r>
    </w:p>
    <w:p w:rsidR="00B87119" w:rsidRPr="008B42CA" w:rsidRDefault="00B87119" w:rsidP="00B87119">
      <w:pPr>
        <w:pStyle w:val="2"/>
        <w:numPr>
          <w:ilvl w:val="2"/>
          <w:numId w:val="4"/>
        </w:numPr>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sz w:val="24"/>
        </w:rPr>
        <w:t>не стабильность налогового законодательства;</w:t>
      </w:r>
    </w:p>
    <w:p w:rsidR="00B87119" w:rsidRPr="008B42CA" w:rsidRDefault="00B87119" w:rsidP="00B87119">
      <w:pPr>
        <w:pStyle w:val="2"/>
        <w:numPr>
          <w:ilvl w:val="2"/>
          <w:numId w:val="4"/>
        </w:numPr>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sz w:val="24"/>
        </w:rPr>
        <w:t>слабый налоговый аппарат;</w:t>
      </w:r>
    </w:p>
    <w:p w:rsidR="00B87119" w:rsidRPr="008B42CA" w:rsidRDefault="00B87119" w:rsidP="00B87119">
      <w:pPr>
        <w:pStyle w:val="2"/>
        <w:numPr>
          <w:ilvl w:val="2"/>
          <w:numId w:val="4"/>
        </w:numPr>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sz w:val="24"/>
        </w:rPr>
        <w:t>низкий уровень налоговой культуры.</w:t>
      </w:r>
    </w:p>
    <w:p w:rsidR="00B87119" w:rsidRPr="008B42CA" w:rsidRDefault="00B87119" w:rsidP="00B87119">
      <w:pPr>
        <w:pStyle w:val="2"/>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b/>
          <w:bCs/>
          <w:i/>
          <w:iCs/>
          <w:sz w:val="24"/>
        </w:rPr>
        <w:t>Указ Президента РК «О налогах и других обязательных платежах в бюджет (от 24.04 1995г., введен в действие с 01.07.1995г.)</w:t>
      </w:r>
    </w:p>
    <w:p w:rsidR="00B87119" w:rsidRPr="008B42CA" w:rsidRDefault="00B87119" w:rsidP="00B87119">
      <w:pPr>
        <w:pStyle w:val="2"/>
        <w:numPr>
          <w:ilvl w:val="0"/>
          <w:numId w:val="5"/>
        </w:numPr>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sz w:val="24"/>
        </w:rPr>
        <w:t xml:space="preserve">На территории Казахстана стали функционировать 2 группы налогов: </w:t>
      </w:r>
    </w:p>
    <w:p w:rsidR="00B87119" w:rsidRPr="008B42CA" w:rsidRDefault="00B87119" w:rsidP="00B87119">
      <w:pPr>
        <w:pStyle w:val="2"/>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sz w:val="24"/>
        </w:rPr>
        <w:t xml:space="preserve">   - общегосударственные налоги и сборы   (5 видов)</w:t>
      </w:r>
    </w:p>
    <w:p w:rsidR="00B87119" w:rsidRPr="008B42CA" w:rsidRDefault="00B87119" w:rsidP="00B87119">
      <w:pPr>
        <w:pStyle w:val="2"/>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sz w:val="24"/>
        </w:rPr>
        <w:t xml:space="preserve">    - местные налоги и сборы (6 видов). </w:t>
      </w:r>
    </w:p>
    <w:p w:rsidR="00B87119" w:rsidRPr="008B42CA" w:rsidRDefault="00B87119" w:rsidP="00B87119">
      <w:pPr>
        <w:pStyle w:val="2"/>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sz w:val="24"/>
        </w:rPr>
        <w:t>За счет резкого сокращения количества налогов, унификации налоговых ставок, сужения налоговых льгот (в целом, расширения налогооблагаемой базы), произошло определенное снижение налогового бремени.</w:t>
      </w:r>
    </w:p>
    <w:p w:rsidR="00B87119" w:rsidRPr="008B42CA" w:rsidRDefault="00B87119" w:rsidP="00B87119">
      <w:pPr>
        <w:pStyle w:val="2"/>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b/>
          <w:bCs/>
          <w:i/>
          <w:iCs/>
          <w:sz w:val="24"/>
        </w:rPr>
        <w:t>Новый этап налоговой реформы в Казахстане</w:t>
      </w:r>
    </w:p>
    <w:p w:rsidR="00B87119" w:rsidRPr="008B42CA" w:rsidRDefault="00B87119" w:rsidP="00B87119">
      <w:pPr>
        <w:pStyle w:val="2"/>
        <w:numPr>
          <w:ilvl w:val="0"/>
          <w:numId w:val="6"/>
        </w:numPr>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sz w:val="24"/>
        </w:rPr>
        <w:t>Кодекс РК "О налогах и других обязательных платежах в бюджет" был принят 12 июня 2001 года и вступил в силу с 1 января 2002 года.</w:t>
      </w:r>
    </w:p>
    <w:p w:rsidR="00B87119" w:rsidRPr="008B42CA" w:rsidRDefault="00B87119" w:rsidP="00B87119">
      <w:pPr>
        <w:pStyle w:val="2"/>
        <w:numPr>
          <w:ilvl w:val="0"/>
          <w:numId w:val="6"/>
        </w:numPr>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sz w:val="24"/>
        </w:rPr>
        <w:t>При разработке Налогового Кодекса были определены принципиально новые подходы к  организации Казахстанской налоговой системы</w:t>
      </w:r>
    </w:p>
    <w:p w:rsidR="00B87119" w:rsidRPr="008B42CA" w:rsidRDefault="00B87119" w:rsidP="00B87119">
      <w:pPr>
        <w:pStyle w:val="2"/>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b/>
          <w:bCs/>
          <w:i/>
          <w:iCs/>
          <w:sz w:val="24"/>
        </w:rPr>
        <w:t>Принципы налогообложения по Налоговому Кодексу Республики Казахстан</w:t>
      </w:r>
    </w:p>
    <w:p w:rsidR="00B87119" w:rsidRPr="008B42CA" w:rsidRDefault="00B87119" w:rsidP="00B87119">
      <w:pPr>
        <w:pStyle w:val="2"/>
        <w:numPr>
          <w:ilvl w:val="0"/>
          <w:numId w:val="7"/>
        </w:numPr>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sz w:val="24"/>
        </w:rPr>
        <w:t>обязательности налогообложения</w:t>
      </w:r>
    </w:p>
    <w:p w:rsidR="00B87119" w:rsidRPr="008B42CA" w:rsidRDefault="00B87119" w:rsidP="00B87119">
      <w:pPr>
        <w:pStyle w:val="2"/>
        <w:numPr>
          <w:ilvl w:val="0"/>
          <w:numId w:val="7"/>
        </w:numPr>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sz w:val="24"/>
        </w:rPr>
        <w:t>определенности налогообложения</w:t>
      </w:r>
    </w:p>
    <w:p w:rsidR="00B87119" w:rsidRPr="008B42CA" w:rsidRDefault="00B87119" w:rsidP="00B87119">
      <w:pPr>
        <w:pStyle w:val="2"/>
        <w:numPr>
          <w:ilvl w:val="0"/>
          <w:numId w:val="7"/>
        </w:numPr>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sz w:val="24"/>
        </w:rPr>
        <w:t xml:space="preserve"> справедливости налогообложения</w:t>
      </w:r>
    </w:p>
    <w:p w:rsidR="00B87119" w:rsidRPr="008B42CA" w:rsidRDefault="00B87119" w:rsidP="00B87119">
      <w:pPr>
        <w:pStyle w:val="2"/>
        <w:numPr>
          <w:ilvl w:val="0"/>
          <w:numId w:val="7"/>
        </w:numPr>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sz w:val="24"/>
        </w:rPr>
        <w:t xml:space="preserve"> единства налоговой  системы </w:t>
      </w:r>
    </w:p>
    <w:p w:rsidR="00B87119" w:rsidRPr="008B42CA" w:rsidRDefault="00B87119" w:rsidP="00B87119">
      <w:pPr>
        <w:pStyle w:val="2"/>
        <w:numPr>
          <w:ilvl w:val="0"/>
          <w:numId w:val="7"/>
        </w:numPr>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sz w:val="24"/>
        </w:rPr>
        <w:t xml:space="preserve"> гласности налогового законодательства </w:t>
      </w:r>
    </w:p>
    <w:p w:rsidR="00B87119" w:rsidRPr="008B42CA" w:rsidRDefault="00B87119" w:rsidP="00B87119">
      <w:pPr>
        <w:pStyle w:val="2"/>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b/>
          <w:bCs/>
          <w:i/>
          <w:iCs/>
          <w:sz w:val="24"/>
        </w:rPr>
        <w:t>Классификация налогов</w:t>
      </w:r>
    </w:p>
    <w:p w:rsidR="00B87119" w:rsidRPr="008B42CA" w:rsidRDefault="00B87119" w:rsidP="00B87119">
      <w:pPr>
        <w:pStyle w:val="2"/>
        <w:numPr>
          <w:ilvl w:val="0"/>
          <w:numId w:val="8"/>
        </w:numPr>
        <w:tabs>
          <w:tab w:val="left" w:pos="-2694"/>
        </w:tabs>
        <w:spacing w:after="0" w:line="240" w:lineRule="auto"/>
        <w:ind w:left="0" w:firstLine="709"/>
        <w:contextualSpacing/>
        <w:jc w:val="both"/>
        <w:rPr>
          <w:rFonts w:ascii="Times New Roman" w:hAnsi="Times New Roman"/>
          <w:b/>
          <w:bCs/>
          <w:i/>
          <w:iCs/>
          <w:sz w:val="24"/>
        </w:rPr>
      </w:pPr>
      <w:r w:rsidRPr="008B42CA">
        <w:rPr>
          <w:rFonts w:ascii="Times New Roman" w:hAnsi="Times New Roman"/>
          <w:b/>
          <w:bCs/>
          <w:i/>
          <w:iCs/>
          <w:sz w:val="24"/>
        </w:rPr>
        <w:t>В зависимости от объекта обложения и взаимоотношений с бюджетом:</w:t>
      </w:r>
    </w:p>
    <w:p w:rsidR="00B87119" w:rsidRPr="008B42CA" w:rsidRDefault="00B87119" w:rsidP="00B87119">
      <w:pPr>
        <w:pStyle w:val="2"/>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sz w:val="24"/>
        </w:rPr>
        <w:t xml:space="preserve">   - прямые;   - косвенные.</w:t>
      </w:r>
    </w:p>
    <w:p w:rsidR="00B87119" w:rsidRPr="008B42CA" w:rsidRDefault="00B87119" w:rsidP="00B87119">
      <w:pPr>
        <w:pStyle w:val="2"/>
        <w:numPr>
          <w:ilvl w:val="0"/>
          <w:numId w:val="9"/>
        </w:numPr>
        <w:tabs>
          <w:tab w:val="left" w:pos="-2694"/>
        </w:tabs>
        <w:spacing w:after="0" w:line="240" w:lineRule="auto"/>
        <w:ind w:left="0" w:firstLine="709"/>
        <w:contextualSpacing/>
        <w:jc w:val="both"/>
        <w:rPr>
          <w:rFonts w:ascii="Times New Roman" w:hAnsi="Times New Roman"/>
          <w:b/>
          <w:bCs/>
          <w:i/>
          <w:iCs/>
          <w:sz w:val="24"/>
        </w:rPr>
      </w:pPr>
      <w:r w:rsidRPr="008B42CA">
        <w:rPr>
          <w:rFonts w:ascii="Times New Roman" w:hAnsi="Times New Roman"/>
          <w:b/>
          <w:bCs/>
          <w:i/>
          <w:iCs/>
          <w:sz w:val="24"/>
        </w:rPr>
        <w:t>По степени оценки объекта обложения прямые налоги бывают:</w:t>
      </w:r>
    </w:p>
    <w:p w:rsidR="00B87119" w:rsidRPr="008B42CA" w:rsidRDefault="00B87119" w:rsidP="00B87119">
      <w:pPr>
        <w:pStyle w:val="2"/>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sz w:val="24"/>
        </w:rPr>
        <w:t xml:space="preserve">   - реальные (облагается объект по внешним признакам без учета его доходности или эффективности использования);</w:t>
      </w:r>
    </w:p>
    <w:p w:rsidR="00B87119" w:rsidRPr="008B42CA" w:rsidRDefault="00B87119" w:rsidP="00B87119">
      <w:pPr>
        <w:pStyle w:val="2"/>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sz w:val="24"/>
        </w:rPr>
        <w:t xml:space="preserve">   -  личные (учитывается не только доход, но и финансовое положение плательщика, его платежеспособность).</w:t>
      </w:r>
    </w:p>
    <w:p w:rsidR="00B87119" w:rsidRPr="008B42CA" w:rsidRDefault="00B87119" w:rsidP="00B87119">
      <w:pPr>
        <w:pStyle w:val="2"/>
        <w:numPr>
          <w:ilvl w:val="0"/>
          <w:numId w:val="9"/>
        </w:numPr>
        <w:tabs>
          <w:tab w:val="left" w:pos="-2694"/>
        </w:tabs>
        <w:spacing w:after="0" w:line="240" w:lineRule="auto"/>
        <w:ind w:left="0" w:firstLine="709"/>
        <w:contextualSpacing/>
        <w:jc w:val="both"/>
        <w:rPr>
          <w:rFonts w:ascii="Times New Roman" w:hAnsi="Times New Roman"/>
          <w:b/>
          <w:bCs/>
          <w:i/>
          <w:iCs/>
          <w:sz w:val="24"/>
        </w:rPr>
      </w:pPr>
      <w:r w:rsidRPr="008B42CA">
        <w:rPr>
          <w:rFonts w:ascii="Times New Roman" w:hAnsi="Times New Roman"/>
          <w:b/>
          <w:bCs/>
          <w:i/>
          <w:iCs/>
          <w:sz w:val="24"/>
        </w:rPr>
        <w:t>По экономическому признаку:</w:t>
      </w:r>
    </w:p>
    <w:p w:rsidR="00B87119" w:rsidRPr="008B42CA" w:rsidRDefault="00B87119" w:rsidP="00B87119">
      <w:pPr>
        <w:pStyle w:val="2"/>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sz w:val="24"/>
        </w:rPr>
        <w:t xml:space="preserve">   - налоги на собственность;   - налоги на потребление; </w:t>
      </w:r>
    </w:p>
    <w:p w:rsidR="00B87119" w:rsidRPr="008B42CA" w:rsidRDefault="00B87119" w:rsidP="00B87119">
      <w:pPr>
        <w:pStyle w:val="2"/>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sz w:val="24"/>
        </w:rPr>
        <w:t xml:space="preserve">   - налоги на доходы;   - налоги на капитал.</w:t>
      </w:r>
    </w:p>
    <w:p w:rsidR="00B87119" w:rsidRPr="008B42CA" w:rsidRDefault="00B87119" w:rsidP="00B87119">
      <w:pPr>
        <w:pStyle w:val="2"/>
        <w:numPr>
          <w:ilvl w:val="0"/>
          <w:numId w:val="10"/>
        </w:numPr>
        <w:tabs>
          <w:tab w:val="left" w:pos="-2694"/>
        </w:tabs>
        <w:spacing w:after="0" w:line="240" w:lineRule="auto"/>
        <w:ind w:left="0" w:firstLine="709"/>
        <w:contextualSpacing/>
        <w:jc w:val="both"/>
        <w:rPr>
          <w:rFonts w:ascii="Times New Roman" w:hAnsi="Times New Roman"/>
          <w:b/>
          <w:bCs/>
          <w:i/>
          <w:iCs/>
          <w:sz w:val="24"/>
        </w:rPr>
      </w:pPr>
      <w:r w:rsidRPr="008B42CA">
        <w:rPr>
          <w:rFonts w:ascii="Times New Roman" w:hAnsi="Times New Roman"/>
          <w:b/>
          <w:bCs/>
          <w:i/>
          <w:iCs/>
          <w:sz w:val="24"/>
        </w:rPr>
        <w:t xml:space="preserve">В зависимости от органа, взимающего налоги и уровня бюджета, источником, которого являются налоги: </w:t>
      </w:r>
    </w:p>
    <w:p w:rsidR="00B87119" w:rsidRPr="008B42CA" w:rsidRDefault="00B87119" w:rsidP="00B87119">
      <w:pPr>
        <w:pStyle w:val="2"/>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sz w:val="24"/>
        </w:rPr>
        <w:t xml:space="preserve">   - налоги, поступающие в РБ;</w:t>
      </w:r>
    </w:p>
    <w:p w:rsidR="00B87119" w:rsidRPr="008B42CA" w:rsidRDefault="00B87119" w:rsidP="00B87119">
      <w:pPr>
        <w:pStyle w:val="2"/>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sz w:val="24"/>
        </w:rPr>
        <w:t xml:space="preserve">   - налоги, поступающие в МБ;</w:t>
      </w:r>
    </w:p>
    <w:p w:rsidR="00B87119" w:rsidRPr="008B42CA" w:rsidRDefault="00B87119" w:rsidP="00B87119">
      <w:pPr>
        <w:pStyle w:val="2"/>
        <w:numPr>
          <w:ilvl w:val="0"/>
          <w:numId w:val="11"/>
        </w:numPr>
        <w:tabs>
          <w:tab w:val="left" w:pos="-2694"/>
        </w:tabs>
        <w:spacing w:after="0" w:line="240" w:lineRule="auto"/>
        <w:ind w:left="0" w:firstLine="709"/>
        <w:contextualSpacing/>
        <w:jc w:val="both"/>
        <w:rPr>
          <w:rFonts w:ascii="Times New Roman" w:hAnsi="Times New Roman"/>
          <w:b/>
          <w:bCs/>
          <w:i/>
          <w:iCs/>
          <w:sz w:val="24"/>
        </w:rPr>
      </w:pPr>
      <w:r w:rsidRPr="008B42CA">
        <w:rPr>
          <w:rFonts w:ascii="Times New Roman" w:hAnsi="Times New Roman"/>
          <w:b/>
          <w:bCs/>
          <w:i/>
          <w:iCs/>
          <w:sz w:val="24"/>
        </w:rPr>
        <w:t>По способу взимания:</w:t>
      </w:r>
    </w:p>
    <w:p w:rsidR="00B87119" w:rsidRPr="008B42CA" w:rsidRDefault="00B87119" w:rsidP="00B87119">
      <w:pPr>
        <w:pStyle w:val="2"/>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sz w:val="24"/>
        </w:rPr>
        <w:t xml:space="preserve">   - по декларации;   - у источника выплаты;</w:t>
      </w:r>
    </w:p>
    <w:p w:rsidR="00B87119" w:rsidRPr="008B42CA" w:rsidRDefault="00B87119" w:rsidP="00B87119">
      <w:pPr>
        <w:pStyle w:val="2"/>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sz w:val="24"/>
        </w:rPr>
        <w:t xml:space="preserve">   - по кадастровому способу;    - по патенту;   - в виде разовых талонов.</w:t>
      </w:r>
    </w:p>
    <w:p w:rsidR="00B87119" w:rsidRPr="008B42CA" w:rsidRDefault="00B87119" w:rsidP="00B87119">
      <w:pPr>
        <w:pStyle w:val="2"/>
        <w:numPr>
          <w:ilvl w:val="0"/>
          <w:numId w:val="12"/>
        </w:numPr>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b/>
          <w:bCs/>
          <w:i/>
          <w:iCs/>
          <w:sz w:val="24"/>
        </w:rPr>
        <w:t>По использованию:</w:t>
      </w:r>
      <w:r w:rsidRPr="008B42CA">
        <w:rPr>
          <w:rFonts w:ascii="Times New Roman" w:hAnsi="Times New Roman"/>
          <w:sz w:val="24"/>
        </w:rPr>
        <w:t xml:space="preserve">   - общие;   - специальные.</w:t>
      </w:r>
    </w:p>
    <w:p w:rsidR="00B87119" w:rsidRPr="008B42CA" w:rsidRDefault="00B87119" w:rsidP="00B87119">
      <w:pPr>
        <w:pStyle w:val="2"/>
        <w:tabs>
          <w:tab w:val="left" w:pos="-2694"/>
        </w:tabs>
        <w:spacing w:after="0" w:line="240" w:lineRule="auto"/>
        <w:ind w:left="0" w:firstLine="709"/>
        <w:contextualSpacing/>
        <w:jc w:val="both"/>
        <w:rPr>
          <w:rFonts w:ascii="Times New Roman" w:hAnsi="Times New Roman"/>
          <w:i/>
          <w:iCs/>
          <w:sz w:val="24"/>
        </w:rPr>
      </w:pPr>
      <w:bookmarkStart w:id="1" w:name="_Toc36137103"/>
    </w:p>
    <w:p w:rsidR="00B87119" w:rsidRPr="008B42CA" w:rsidRDefault="00B87119" w:rsidP="00B87119">
      <w:pPr>
        <w:ind w:firstLine="709"/>
        <w:contextualSpacing/>
        <w:jc w:val="both"/>
        <w:rPr>
          <w:rFonts w:ascii="Times New Roman" w:hAnsi="Times New Roman"/>
          <w:b/>
          <w:snapToGrid w:val="0"/>
          <w:sz w:val="24"/>
        </w:rPr>
      </w:pPr>
      <w:r>
        <w:rPr>
          <w:rFonts w:ascii="Times New Roman" w:hAnsi="Times New Roman"/>
          <w:b/>
          <w:snapToGrid w:val="0"/>
          <w:sz w:val="24"/>
        </w:rPr>
        <w:t>ТЕМА 4</w:t>
      </w:r>
      <w:r w:rsidRPr="008B42CA">
        <w:rPr>
          <w:rFonts w:ascii="Times New Roman" w:hAnsi="Times New Roman"/>
          <w:b/>
          <w:snapToGrid w:val="0"/>
          <w:sz w:val="24"/>
        </w:rPr>
        <w:t>. Налоговая политика: типы, цели и задачи</w:t>
      </w:r>
    </w:p>
    <w:p w:rsidR="00B87119" w:rsidRPr="008B42CA" w:rsidRDefault="00B87119" w:rsidP="00B87119">
      <w:pPr>
        <w:ind w:firstLine="709"/>
        <w:contextualSpacing/>
        <w:jc w:val="both"/>
        <w:rPr>
          <w:rFonts w:ascii="Times New Roman" w:hAnsi="Times New Roman"/>
          <w:b/>
          <w:snapToGrid w:val="0"/>
          <w:sz w:val="24"/>
        </w:rPr>
      </w:pPr>
    </w:p>
    <w:p w:rsidR="00B87119" w:rsidRPr="008B42CA" w:rsidRDefault="00B87119" w:rsidP="00B87119">
      <w:pPr>
        <w:numPr>
          <w:ilvl w:val="0"/>
          <w:numId w:val="19"/>
        </w:numPr>
        <w:ind w:left="0" w:firstLine="709"/>
        <w:contextualSpacing/>
        <w:jc w:val="both"/>
        <w:rPr>
          <w:rFonts w:ascii="Times New Roman" w:hAnsi="Times New Roman"/>
          <w:snapToGrid w:val="0"/>
          <w:sz w:val="24"/>
        </w:rPr>
      </w:pPr>
      <w:r w:rsidRPr="008B42CA">
        <w:rPr>
          <w:rFonts w:ascii="Times New Roman" w:hAnsi="Times New Roman"/>
          <w:snapToGrid w:val="0"/>
          <w:sz w:val="24"/>
        </w:rPr>
        <w:t xml:space="preserve">Налоговая политика как составная часть, экономической, финансовой и фискальной политики государства. Взаимосвязь налоговой политики с особенностями развития экономики. Роль налоговой политики в реализации приоритетных направлений экономической политики государства. </w:t>
      </w:r>
    </w:p>
    <w:p w:rsidR="00B87119" w:rsidRPr="008B42CA" w:rsidRDefault="00B87119" w:rsidP="00B87119">
      <w:pPr>
        <w:numPr>
          <w:ilvl w:val="0"/>
          <w:numId w:val="19"/>
        </w:numPr>
        <w:ind w:left="0" w:firstLine="709"/>
        <w:contextualSpacing/>
        <w:jc w:val="both"/>
        <w:rPr>
          <w:rFonts w:ascii="Times New Roman" w:hAnsi="Times New Roman"/>
          <w:snapToGrid w:val="0"/>
          <w:sz w:val="24"/>
        </w:rPr>
      </w:pPr>
      <w:r w:rsidRPr="008B42CA">
        <w:rPr>
          <w:rFonts w:ascii="Times New Roman" w:hAnsi="Times New Roman"/>
          <w:snapToGrid w:val="0"/>
          <w:sz w:val="24"/>
        </w:rPr>
        <w:t xml:space="preserve">Цели и задачи  налоговой политики. Типы налоговой политики и их взаимосвязь с моделями развития рыночной экономики. </w:t>
      </w:r>
    </w:p>
    <w:p w:rsidR="00B87119" w:rsidRPr="008B42CA" w:rsidRDefault="00B87119" w:rsidP="00B87119">
      <w:pPr>
        <w:numPr>
          <w:ilvl w:val="0"/>
          <w:numId w:val="19"/>
        </w:numPr>
        <w:ind w:left="0" w:firstLine="709"/>
        <w:contextualSpacing/>
        <w:jc w:val="both"/>
        <w:rPr>
          <w:rFonts w:ascii="Times New Roman" w:hAnsi="Times New Roman"/>
          <w:snapToGrid w:val="0"/>
          <w:sz w:val="24"/>
        </w:rPr>
      </w:pPr>
      <w:r w:rsidRPr="008B42CA">
        <w:rPr>
          <w:rFonts w:ascii="Times New Roman" w:hAnsi="Times New Roman"/>
          <w:snapToGrid w:val="0"/>
          <w:sz w:val="24"/>
        </w:rPr>
        <w:t xml:space="preserve">Формирование налоговой политики в Казахстане. Современная налоговая политика Казахстана и оценка её эффективности. </w:t>
      </w:r>
    </w:p>
    <w:p w:rsidR="00B87119" w:rsidRPr="008B42CA" w:rsidRDefault="00B87119" w:rsidP="00B87119">
      <w:pPr>
        <w:ind w:firstLine="709"/>
        <w:contextualSpacing/>
        <w:jc w:val="both"/>
        <w:rPr>
          <w:rFonts w:ascii="Times New Roman" w:hAnsi="Times New Roman"/>
          <w:sz w:val="24"/>
        </w:rPr>
      </w:pPr>
    </w:p>
    <w:p w:rsidR="00B87119" w:rsidRPr="008B42CA" w:rsidRDefault="00B87119" w:rsidP="00B87119">
      <w:pPr>
        <w:ind w:firstLine="709"/>
        <w:contextualSpacing/>
        <w:jc w:val="both"/>
        <w:rPr>
          <w:rFonts w:ascii="Times New Roman" w:hAnsi="Times New Roman"/>
          <w:sz w:val="24"/>
        </w:rPr>
      </w:pPr>
      <w:r w:rsidRPr="00334280">
        <w:rPr>
          <w:rFonts w:ascii="Times New Roman" w:hAnsi="Times New Roman"/>
          <w:sz w:val="24"/>
        </w:rPr>
        <w:t>1</w:t>
      </w:r>
      <w:r w:rsidRPr="008B42CA">
        <w:rPr>
          <w:rFonts w:ascii="Times New Roman" w:hAnsi="Times New Roman"/>
          <w:b/>
          <w:sz w:val="24"/>
          <w:u w:val="single"/>
        </w:rPr>
        <w:t>.</w:t>
      </w:r>
      <w:r w:rsidRPr="008B42CA">
        <w:rPr>
          <w:rFonts w:ascii="Times New Roman" w:hAnsi="Times New Roman"/>
          <w:sz w:val="24"/>
        </w:rPr>
        <w:t xml:space="preserve">. Как составная часть экономических отношений налоги относятся к экономическому базису и являются объективной необходимостью, ибо обусловлены потребностями поступательного развития общества. Таким образом, налоги необходимы государству для выполнения принятых на себя функций, и требовать уничтожения налогов значило бы требовать уничтожения самого общества.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b/>
          <w:sz w:val="24"/>
        </w:rPr>
        <w:t>Налоговая политика</w:t>
      </w:r>
      <w:r w:rsidRPr="008B42CA">
        <w:rPr>
          <w:rFonts w:ascii="Times New Roman" w:hAnsi="Times New Roman"/>
          <w:sz w:val="24"/>
        </w:rPr>
        <w:t xml:space="preserve"> - это система мероприятий, проводимых государством в области налогообложения в соответствии с выработанной экономической политикой в зависимости от социально – экономических и других целей и задач общества каждого конкретного периода его развития. </w:t>
      </w:r>
    </w:p>
    <w:p w:rsidR="00B87119" w:rsidRPr="008B42CA" w:rsidRDefault="00B87119" w:rsidP="00B87119">
      <w:pPr>
        <w:pStyle w:val="2"/>
        <w:spacing w:after="0" w:line="240" w:lineRule="auto"/>
        <w:ind w:left="0" w:firstLine="709"/>
        <w:contextualSpacing/>
        <w:jc w:val="both"/>
        <w:rPr>
          <w:rFonts w:ascii="Times New Roman" w:hAnsi="Times New Roman"/>
          <w:sz w:val="24"/>
        </w:rPr>
      </w:pPr>
      <w:r w:rsidRPr="008B42CA">
        <w:rPr>
          <w:rFonts w:ascii="Times New Roman" w:hAnsi="Times New Roman"/>
          <w:sz w:val="24"/>
        </w:rPr>
        <w:t>Нужно отметить, что налоговые отношения несут на себе отпечаток противоречий между экономическим базисом и политической надстройкой. Государство как высший законодательный орган вправе устанавливать любые виды налогов и любой механизм их взимания.</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Однако, если созданная налоговая система вступает в противоречия с объективными потребностями воспроизводства, она через определенный промежуток времени обязательно продемонстрирует свою неэффективность. В зависимости от экономического, а, скорее всего от политического и социального состояния общества эта неэффективность может принять формы массового уклонения от налогов или все нарастающего снижения налоговых поступлений в результате действительного сокращения облагаемой базы. Для того чтобы подтвердить это положение, необходимо ещё раз вернуться к самому понятию налогового воздействия и определить его задачи применительно к низовому хозяйственному уровню.</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 xml:space="preserve">Основным рычагом фискальной политики государства является изменение налоговых ставок в соответствии с целями правительства. Проведение фискальной политики - прерогатива законодательных органов власти страны, поскольку именно они контролируют налогообложение и расходование этих средств посредством рассмотрения и утверждения государственного бюджета.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 xml:space="preserve">Фундаментальная цель фискальной политики состоит в том, чтобы ликвидировать безработицу или инфляцию. В период спада на повестке дня возникает вопрос о стимулирующей фискальной политике. Она включает: </w:t>
      </w:r>
    </w:p>
    <w:p w:rsidR="00B87119" w:rsidRPr="008B42CA" w:rsidRDefault="00B87119" w:rsidP="00B87119">
      <w:pPr>
        <w:numPr>
          <w:ilvl w:val="0"/>
          <w:numId w:val="20"/>
        </w:numPr>
        <w:tabs>
          <w:tab w:val="clear" w:pos="360"/>
          <w:tab w:val="num" w:pos="0"/>
        </w:tabs>
        <w:ind w:left="0" w:firstLine="709"/>
        <w:contextualSpacing/>
        <w:jc w:val="both"/>
        <w:rPr>
          <w:rFonts w:ascii="Times New Roman" w:hAnsi="Times New Roman"/>
          <w:sz w:val="24"/>
        </w:rPr>
      </w:pPr>
      <w:r w:rsidRPr="008B42CA">
        <w:rPr>
          <w:rFonts w:ascii="Times New Roman" w:hAnsi="Times New Roman"/>
          <w:sz w:val="24"/>
        </w:rPr>
        <w:t xml:space="preserve">увеличение государственных расходов, </w:t>
      </w:r>
    </w:p>
    <w:p w:rsidR="00B87119" w:rsidRPr="008B42CA" w:rsidRDefault="00B87119" w:rsidP="00B87119">
      <w:pPr>
        <w:numPr>
          <w:ilvl w:val="0"/>
          <w:numId w:val="20"/>
        </w:numPr>
        <w:tabs>
          <w:tab w:val="clear" w:pos="360"/>
          <w:tab w:val="num" w:pos="0"/>
        </w:tabs>
        <w:ind w:left="0" w:firstLine="709"/>
        <w:contextualSpacing/>
        <w:jc w:val="both"/>
        <w:rPr>
          <w:rFonts w:ascii="Times New Roman" w:hAnsi="Times New Roman"/>
          <w:sz w:val="24"/>
        </w:rPr>
      </w:pPr>
      <w:r w:rsidRPr="008B42CA">
        <w:rPr>
          <w:rFonts w:ascii="Times New Roman" w:hAnsi="Times New Roman"/>
          <w:sz w:val="24"/>
        </w:rPr>
        <w:t xml:space="preserve">снижение налогов,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 xml:space="preserve">3)   сочетание 1) и 2).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 xml:space="preserve">Другими словами, если в исходном пункте имеет место сбалансированный бюджет, фискальная политика должна двигаться в направлении правительственного бюджетного дефицита в период спада или депо ели. И наоборот, если в экономике имеет место вызванная избыточным спросом инфляция, этому случаю соответствует сдерживающая фискальная политика, которая включает: </w:t>
      </w:r>
    </w:p>
    <w:p w:rsidR="00B87119" w:rsidRPr="008B42CA" w:rsidRDefault="00B87119" w:rsidP="00B87119">
      <w:pPr>
        <w:numPr>
          <w:ilvl w:val="0"/>
          <w:numId w:val="21"/>
        </w:numPr>
        <w:tabs>
          <w:tab w:val="clear" w:pos="360"/>
          <w:tab w:val="num" w:pos="0"/>
        </w:tabs>
        <w:ind w:left="0" w:firstLine="709"/>
        <w:contextualSpacing/>
        <w:jc w:val="both"/>
        <w:rPr>
          <w:rFonts w:ascii="Times New Roman" w:hAnsi="Times New Roman"/>
          <w:sz w:val="24"/>
        </w:rPr>
      </w:pPr>
      <w:r w:rsidRPr="008B42CA">
        <w:rPr>
          <w:rFonts w:ascii="Times New Roman" w:hAnsi="Times New Roman"/>
          <w:sz w:val="24"/>
        </w:rPr>
        <w:t xml:space="preserve">уменьшение правительственных расходов; </w:t>
      </w:r>
    </w:p>
    <w:p w:rsidR="00B87119" w:rsidRPr="008B42CA" w:rsidRDefault="00B87119" w:rsidP="00B87119">
      <w:pPr>
        <w:numPr>
          <w:ilvl w:val="0"/>
          <w:numId w:val="21"/>
        </w:numPr>
        <w:tabs>
          <w:tab w:val="clear" w:pos="360"/>
          <w:tab w:val="num" w:pos="0"/>
        </w:tabs>
        <w:ind w:left="0" w:firstLine="709"/>
        <w:contextualSpacing/>
        <w:jc w:val="both"/>
        <w:rPr>
          <w:rFonts w:ascii="Times New Roman" w:hAnsi="Times New Roman"/>
          <w:sz w:val="24"/>
        </w:rPr>
      </w:pPr>
      <w:r w:rsidRPr="008B42CA">
        <w:rPr>
          <w:rFonts w:ascii="Times New Roman" w:hAnsi="Times New Roman"/>
          <w:sz w:val="24"/>
        </w:rPr>
        <w:t xml:space="preserve">увеличение налогов; </w:t>
      </w:r>
    </w:p>
    <w:p w:rsidR="00B87119" w:rsidRPr="008B42CA" w:rsidRDefault="00B87119" w:rsidP="00B87119">
      <w:pPr>
        <w:numPr>
          <w:ilvl w:val="0"/>
          <w:numId w:val="21"/>
        </w:numPr>
        <w:tabs>
          <w:tab w:val="clear" w:pos="360"/>
          <w:tab w:val="num" w:pos="0"/>
        </w:tabs>
        <w:ind w:left="0" w:firstLine="709"/>
        <w:contextualSpacing/>
        <w:jc w:val="both"/>
        <w:rPr>
          <w:rFonts w:ascii="Times New Roman" w:hAnsi="Times New Roman"/>
          <w:sz w:val="24"/>
        </w:rPr>
      </w:pPr>
      <w:r w:rsidRPr="008B42CA">
        <w:rPr>
          <w:rFonts w:ascii="Times New Roman" w:hAnsi="Times New Roman"/>
          <w:sz w:val="24"/>
        </w:rPr>
        <w:t xml:space="preserve">сочетание 1) и 2).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 xml:space="preserve">Осуществляя регулирование экономики посредством фискальной политики, государство преследует следующие цели: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 xml:space="preserve">- достижение постоянного устойчивого экономического роста; обеспечение стабильности цен на основные товары и услуги: обеспечение полной занятости трудоспособного населения;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 xml:space="preserve">- обеспечение определенного минимального уровня доходов населения;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 xml:space="preserve">- создание системы социальной защиты граждан, в первую очередь пенсионеров, инвалидов, многодетных;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 xml:space="preserve">- равновесие во внешнеэкономической деятельности.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 xml:space="preserve">Достичь этих целей одновременно практически невозможно. Так, если, начинают расти цены, то необходимо проводить меры по их ограничению и регулированию. Но ограничение цен почти наверняка приведет к замедлению экономического роста и снижению занятости, достижение полной занятости с той же неизбежностью приведет к повышению цен, ибо надо выплачивать заработную плату большому количеству людей, кроме того, снизится конкуренция на рынке труда. Найти сбалансированное соотношение - это и есть главное в экономической политике государства.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 xml:space="preserve">Формирование доходной части бюджета имеет немало проблем, решение которых во многом зависит от состояния налоговой системы. Частые корректировки налогового законодательства, нередко усугубляющие финансовое состояние предприятий, негативным образом влияют на процесс производства, дестабилизируя его. Напротив, устойчивое налоговое законодательство, позволяющее налогоплательщикам прогнозировать финансовые результаты своей деятельности, способствует стабильности производства, развитие инвестиционной деятельности. </w:t>
      </w:r>
    </w:p>
    <w:p w:rsidR="00B87119" w:rsidRPr="008B42CA" w:rsidRDefault="00B87119" w:rsidP="00B87119">
      <w:pPr>
        <w:ind w:firstLine="709"/>
        <w:contextualSpacing/>
        <w:jc w:val="both"/>
        <w:rPr>
          <w:rFonts w:ascii="Times New Roman" w:hAnsi="Times New Roman"/>
          <w:i/>
          <w:sz w:val="24"/>
        </w:rPr>
      </w:pPr>
      <w:r w:rsidRPr="008B42CA">
        <w:rPr>
          <w:rFonts w:ascii="Times New Roman" w:hAnsi="Times New Roman"/>
          <w:sz w:val="24"/>
        </w:rPr>
        <w:t xml:space="preserve">В связи с этим теория и практика хозяйствования предъявляют </w:t>
      </w:r>
      <w:r w:rsidRPr="008B42CA">
        <w:rPr>
          <w:rFonts w:ascii="Times New Roman" w:hAnsi="Times New Roman"/>
          <w:i/>
          <w:sz w:val="24"/>
        </w:rPr>
        <w:t>ряд требований к налоговой политике.</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Существует необходимость в:</w:t>
      </w:r>
    </w:p>
    <w:p w:rsidR="00B87119" w:rsidRPr="008B42CA" w:rsidRDefault="00B87119" w:rsidP="00B87119">
      <w:pPr>
        <w:numPr>
          <w:ilvl w:val="0"/>
          <w:numId w:val="22"/>
        </w:numPr>
        <w:ind w:left="0" w:firstLine="709"/>
        <w:contextualSpacing/>
        <w:jc w:val="both"/>
        <w:rPr>
          <w:rFonts w:ascii="Times New Roman" w:hAnsi="Times New Roman"/>
          <w:sz w:val="24"/>
        </w:rPr>
      </w:pPr>
      <w:r w:rsidRPr="008B42CA">
        <w:rPr>
          <w:rFonts w:ascii="Times New Roman" w:hAnsi="Times New Roman"/>
          <w:sz w:val="24"/>
        </w:rPr>
        <w:t>соблюдении научного подхода, предполагающего соответствие налоговой политики закономерностям общественного развития;</w:t>
      </w:r>
    </w:p>
    <w:p w:rsidR="00B87119" w:rsidRPr="008B42CA" w:rsidRDefault="00B87119" w:rsidP="00B87119">
      <w:pPr>
        <w:numPr>
          <w:ilvl w:val="0"/>
          <w:numId w:val="22"/>
        </w:numPr>
        <w:ind w:left="0" w:firstLine="709"/>
        <w:contextualSpacing/>
        <w:jc w:val="both"/>
        <w:rPr>
          <w:rFonts w:ascii="Times New Roman" w:hAnsi="Times New Roman"/>
          <w:sz w:val="24"/>
        </w:rPr>
      </w:pPr>
      <w:r w:rsidRPr="008B42CA">
        <w:rPr>
          <w:rFonts w:ascii="Times New Roman" w:hAnsi="Times New Roman"/>
          <w:sz w:val="24"/>
        </w:rPr>
        <w:t>постоянном учете выводов политэкономической и финансовой наук, являющихся необходимой базой для эффективной налоговой политики;</w:t>
      </w:r>
    </w:p>
    <w:p w:rsidR="00B87119" w:rsidRPr="008B42CA" w:rsidRDefault="00B87119" w:rsidP="00B87119">
      <w:pPr>
        <w:numPr>
          <w:ilvl w:val="0"/>
          <w:numId w:val="22"/>
        </w:numPr>
        <w:ind w:left="0" w:firstLine="709"/>
        <w:contextualSpacing/>
        <w:jc w:val="both"/>
        <w:rPr>
          <w:rFonts w:ascii="Times New Roman" w:hAnsi="Times New Roman"/>
          <w:sz w:val="24"/>
        </w:rPr>
      </w:pPr>
      <w:r w:rsidRPr="008B42CA">
        <w:rPr>
          <w:rFonts w:ascii="Times New Roman" w:hAnsi="Times New Roman"/>
          <w:sz w:val="24"/>
        </w:rPr>
        <w:t>учете специфики конкретных исторических условий и этапов развития общества, особенностей внутреннего положения страны и международной обстановки, реальных экономических и финансовых возможностях государства;</w:t>
      </w:r>
    </w:p>
    <w:p w:rsidR="00B87119" w:rsidRPr="008B42CA" w:rsidRDefault="00B87119" w:rsidP="00B87119">
      <w:pPr>
        <w:numPr>
          <w:ilvl w:val="0"/>
          <w:numId w:val="22"/>
        </w:numPr>
        <w:ind w:left="0" w:firstLine="709"/>
        <w:contextualSpacing/>
        <w:jc w:val="both"/>
        <w:rPr>
          <w:rFonts w:ascii="Times New Roman" w:hAnsi="Times New Roman"/>
          <w:sz w:val="24"/>
        </w:rPr>
      </w:pPr>
      <w:r w:rsidRPr="008B42CA">
        <w:rPr>
          <w:rFonts w:ascii="Times New Roman" w:hAnsi="Times New Roman"/>
          <w:sz w:val="24"/>
        </w:rPr>
        <w:t>тщательном изучении опыта предшествующего хозяйственного и финансового строительства, новых тенденций и прогрессивных явлений, мирового опыта;</w:t>
      </w:r>
    </w:p>
    <w:p w:rsidR="00B87119" w:rsidRPr="008B42CA" w:rsidRDefault="00B87119" w:rsidP="00B87119">
      <w:pPr>
        <w:numPr>
          <w:ilvl w:val="0"/>
          <w:numId w:val="22"/>
        </w:numPr>
        <w:ind w:left="0" w:firstLine="709"/>
        <w:contextualSpacing/>
        <w:jc w:val="both"/>
        <w:rPr>
          <w:rFonts w:ascii="Times New Roman" w:hAnsi="Times New Roman"/>
          <w:sz w:val="24"/>
        </w:rPr>
      </w:pPr>
      <w:r w:rsidRPr="008B42CA">
        <w:rPr>
          <w:rFonts w:ascii="Times New Roman" w:hAnsi="Times New Roman"/>
          <w:sz w:val="24"/>
        </w:rPr>
        <w:t xml:space="preserve">учете всех факторов при </w:t>
      </w:r>
      <w:proofErr w:type="spellStart"/>
      <w:r w:rsidRPr="008B42CA">
        <w:rPr>
          <w:rFonts w:ascii="Times New Roman" w:hAnsi="Times New Roman"/>
          <w:sz w:val="24"/>
        </w:rPr>
        <w:t>многовариантности</w:t>
      </w:r>
      <w:proofErr w:type="spellEnd"/>
      <w:r w:rsidRPr="008B42CA">
        <w:rPr>
          <w:rFonts w:ascii="Times New Roman" w:hAnsi="Times New Roman"/>
          <w:sz w:val="24"/>
        </w:rPr>
        <w:t xml:space="preserve"> расчетов с использованием методов наложения налоговых ме6роприятий на конкретную экономическую ситуацию в стране;</w:t>
      </w:r>
    </w:p>
    <w:p w:rsidR="00B87119" w:rsidRPr="008B42CA" w:rsidRDefault="00B87119" w:rsidP="00B87119">
      <w:pPr>
        <w:numPr>
          <w:ilvl w:val="0"/>
          <w:numId w:val="22"/>
        </w:numPr>
        <w:ind w:left="0" w:firstLine="709"/>
        <w:contextualSpacing/>
        <w:jc w:val="both"/>
        <w:rPr>
          <w:rFonts w:ascii="Times New Roman" w:hAnsi="Times New Roman"/>
          <w:sz w:val="24"/>
        </w:rPr>
      </w:pPr>
      <w:r w:rsidRPr="008B42CA">
        <w:rPr>
          <w:rFonts w:ascii="Times New Roman" w:hAnsi="Times New Roman"/>
          <w:sz w:val="24"/>
        </w:rPr>
        <w:t>прогнозировании результатов при выработке концепции налоговой политики;</w:t>
      </w:r>
    </w:p>
    <w:p w:rsidR="00B87119" w:rsidRPr="008B42CA" w:rsidRDefault="00B87119" w:rsidP="00B87119">
      <w:pPr>
        <w:numPr>
          <w:ilvl w:val="0"/>
          <w:numId w:val="22"/>
        </w:numPr>
        <w:ind w:left="0" w:firstLine="709"/>
        <w:contextualSpacing/>
        <w:jc w:val="both"/>
        <w:rPr>
          <w:rFonts w:ascii="Times New Roman" w:hAnsi="Times New Roman"/>
          <w:sz w:val="24"/>
        </w:rPr>
      </w:pPr>
      <w:r w:rsidRPr="008B42CA">
        <w:rPr>
          <w:rFonts w:ascii="Times New Roman" w:hAnsi="Times New Roman"/>
          <w:sz w:val="24"/>
        </w:rPr>
        <w:t>предвидения последствий налоговых мероприятий, позволяющих избежать необратимых изменений в налоговой политике;</w:t>
      </w:r>
    </w:p>
    <w:p w:rsidR="00B87119" w:rsidRPr="008B42CA" w:rsidRDefault="00B87119" w:rsidP="00B87119">
      <w:pPr>
        <w:numPr>
          <w:ilvl w:val="0"/>
          <w:numId w:val="22"/>
        </w:numPr>
        <w:ind w:left="0" w:firstLine="709"/>
        <w:contextualSpacing/>
        <w:jc w:val="both"/>
        <w:rPr>
          <w:rFonts w:ascii="Times New Roman" w:hAnsi="Times New Roman"/>
          <w:sz w:val="24"/>
        </w:rPr>
      </w:pPr>
      <w:r w:rsidRPr="008B42CA">
        <w:rPr>
          <w:rFonts w:ascii="Times New Roman" w:hAnsi="Times New Roman"/>
          <w:sz w:val="24"/>
        </w:rPr>
        <w:t>создании благоприятных условий для деятельности хозяйствующих субъектов;</w:t>
      </w:r>
    </w:p>
    <w:p w:rsidR="00B87119" w:rsidRPr="008B42CA" w:rsidRDefault="00B87119" w:rsidP="00B87119">
      <w:pPr>
        <w:numPr>
          <w:ilvl w:val="0"/>
          <w:numId w:val="22"/>
        </w:numPr>
        <w:ind w:left="0" w:firstLine="709"/>
        <w:contextualSpacing/>
        <w:jc w:val="both"/>
        <w:rPr>
          <w:rFonts w:ascii="Times New Roman" w:hAnsi="Times New Roman"/>
          <w:sz w:val="24"/>
        </w:rPr>
      </w:pPr>
      <w:r w:rsidRPr="008B42CA">
        <w:rPr>
          <w:rFonts w:ascii="Times New Roman" w:hAnsi="Times New Roman"/>
          <w:sz w:val="24"/>
        </w:rPr>
        <w:t>использовании обширной и достоверной информации о финансовом потенциале, объективных возможностях государства и состоянии дел в экономике;</w:t>
      </w:r>
    </w:p>
    <w:p w:rsidR="00B87119" w:rsidRPr="008B42CA" w:rsidRDefault="00B87119" w:rsidP="00B87119">
      <w:pPr>
        <w:numPr>
          <w:ilvl w:val="0"/>
          <w:numId w:val="22"/>
        </w:numPr>
        <w:ind w:left="0" w:firstLine="709"/>
        <w:contextualSpacing/>
        <w:jc w:val="both"/>
        <w:rPr>
          <w:rFonts w:ascii="Times New Roman" w:hAnsi="Times New Roman"/>
          <w:sz w:val="24"/>
        </w:rPr>
      </w:pPr>
      <w:r w:rsidRPr="008B42CA">
        <w:rPr>
          <w:rFonts w:ascii="Times New Roman" w:hAnsi="Times New Roman"/>
          <w:sz w:val="24"/>
        </w:rPr>
        <w:t xml:space="preserve">всестороннем применении математического моделирования и </w:t>
      </w:r>
      <w:proofErr w:type="spellStart"/>
      <w:r w:rsidRPr="008B42CA">
        <w:rPr>
          <w:rFonts w:ascii="Times New Roman" w:hAnsi="Times New Roman"/>
          <w:sz w:val="24"/>
        </w:rPr>
        <w:t>электронно</w:t>
      </w:r>
      <w:proofErr w:type="spellEnd"/>
      <w:r w:rsidRPr="008B42CA">
        <w:rPr>
          <w:rFonts w:ascii="Times New Roman" w:hAnsi="Times New Roman"/>
          <w:sz w:val="24"/>
        </w:rPr>
        <w:t xml:space="preserve"> – вычислительной техники.</w:t>
      </w:r>
    </w:p>
    <w:p w:rsidR="00B87119" w:rsidRPr="008B42CA" w:rsidRDefault="00B87119" w:rsidP="00B87119">
      <w:pPr>
        <w:ind w:firstLine="709"/>
        <w:contextualSpacing/>
        <w:jc w:val="both"/>
        <w:rPr>
          <w:rFonts w:ascii="Times New Roman" w:hAnsi="Times New Roman"/>
          <w:b/>
          <w:sz w:val="24"/>
          <w:u w:val="single"/>
        </w:rPr>
      </w:pP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b/>
          <w:sz w:val="24"/>
          <w:u w:val="single"/>
        </w:rPr>
        <w:t>2.</w:t>
      </w:r>
      <w:r w:rsidRPr="008B42CA">
        <w:rPr>
          <w:rFonts w:ascii="Times New Roman" w:hAnsi="Times New Roman"/>
          <w:i/>
          <w:sz w:val="24"/>
        </w:rPr>
        <w:t xml:space="preserve"> Содержание и цели</w:t>
      </w:r>
      <w:r w:rsidRPr="008B42CA">
        <w:rPr>
          <w:rFonts w:ascii="Times New Roman" w:hAnsi="Times New Roman"/>
          <w:sz w:val="24"/>
        </w:rPr>
        <w:t xml:space="preserve"> налоговой политики обусловлены социально- экономическим строем общества, общей направленностью экономической политики, а также конкретными методами финансовой политики.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 xml:space="preserve">Следует отметить, что налоговая политика обусловлена экономическими отношениями, их характером. В частности, в условиях плановой системы хозяйствования управление экономикой посредством налогов, а, следовательно, налоговой политикой затруднено из-за многоканальности системы налоговых платежей в бюджет. Рыночные отношения служат основой развития налоговой политики.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i/>
          <w:sz w:val="24"/>
        </w:rPr>
        <w:t>Основной целью</w:t>
      </w:r>
      <w:r w:rsidRPr="008B42CA">
        <w:rPr>
          <w:rFonts w:ascii="Times New Roman" w:hAnsi="Times New Roman"/>
          <w:sz w:val="24"/>
        </w:rPr>
        <w:t xml:space="preserve"> налоговой политики являются обеспечение финансовыми ресурсами потребности государства.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Таким образом, главным субъектом налоговой политики является государство. Методологическим условием и предпосылкой выявления сущности налоговой политики являются налоговые отношения, а их основой – отношения между государством и хозяйствующими субъектами по поводу формирования финансовых ресурсов государства.</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 xml:space="preserve">В этой связи в результате проведения налоговой политики решаются следующие </w:t>
      </w:r>
      <w:r w:rsidRPr="008B42CA">
        <w:rPr>
          <w:rFonts w:ascii="Times New Roman" w:hAnsi="Times New Roman"/>
          <w:i/>
          <w:sz w:val="24"/>
        </w:rPr>
        <w:t>задачи</w:t>
      </w:r>
      <w:r w:rsidRPr="008B42CA">
        <w:rPr>
          <w:rFonts w:ascii="Times New Roman" w:hAnsi="Times New Roman"/>
          <w:sz w:val="24"/>
        </w:rPr>
        <w:t xml:space="preserve">: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 xml:space="preserve">1. Привлечение части доходов юридических и физических лиц к покрытию общегосударственных расходов.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 xml:space="preserve">2. Регулирование доходов юридических и физических лиц.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 xml:space="preserve">Вместе с тем, налоговая политика должна быть направлена на: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 xml:space="preserve">- обеспечение воспроизводственного процесса. Это означает установление границ налогообложения, доли налогов в объеме национального дохода;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 xml:space="preserve">- образование сверхприбыли. Это реализуется через стимулирующие возможности налогов, путем манипулирования элементами налогов. Необходимость такого подхода к налогообложению обусловлена расширением базы, источника налога, ибо, чем больше доходность плательщика, тем больше размер налога;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 xml:space="preserve">- создание материальной базы для сращивания государственного аппарата с производством и активного вмешательства в экономику;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 xml:space="preserve">- развитие предпринимательской деятельности;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 xml:space="preserve">- обеспечение достаточной конъюнктуры хозяйственных процессов и конкурентоспособности национального хозяйства.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 xml:space="preserve">В этих целях при организации взимания налогов проводятся следующие меры: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 xml:space="preserve">- налоговые скидки, вычеты, льготы;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 xml:space="preserve">- регулирование инвестиций;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 политика ускоренной амортизации.</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 xml:space="preserve"> Налоговая политика, проводимая с расчетом на перспективу, - это налоговая стратегия, а на текущий момент - налоговая тактика. Тактика и стратегия неразделимы, если государство стремится к согласованию общественных, корпоративных и личных экономических интересов.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Обоснованность тактических действий при выработанной стратегии при проведении налоговой политики играет огромную роль в формировании доходов бюджета. Бюджетные задания же на очередной финансовый год должны согласовываться с общей стратегией налогообложения. Противоречия между тактическими действиями управленческих структур и общей стратегией налогообложения, утвержденной конституциональными правовыми актами государства, приводят к разбалансированию бюджета, сбоям в хозяйственном механизме, торможению воспроизводственных процессов и в конечном итоге – к экономическому кризису.</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В зависимости от масштаба и сферы влияния налоговая политика подразделяется на внутреннюю и внешнюю.</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i/>
          <w:sz w:val="24"/>
        </w:rPr>
        <w:t>Внутренняя налоговая политика</w:t>
      </w:r>
      <w:r w:rsidRPr="008B42CA">
        <w:rPr>
          <w:rFonts w:ascii="Times New Roman" w:hAnsi="Times New Roman"/>
          <w:sz w:val="24"/>
        </w:rPr>
        <w:t xml:space="preserve"> проводится в рамках одной страны или территориальной единицы и предусматривает решение внутренних задач.</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i/>
          <w:sz w:val="24"/>
        </w:rPr>
        <w:t>Внешняя политика</w:t>
      </w:r>
      <w:r w:rsidRPr="008B42CA">
        <w:rPr>
          <w:rFonts w:ascii="Times New Roman" w:hAnsi="Times New Roman"/>
          <w:sz w:val="24"/>
        </w:rPr>
        <w:t xml:space="preserve"> налогообложения направлена на избежание двойного налогообложения, сближение, унификацию налоговых систем разных стран.</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 xml:space="preserve">В зависимости от механизма реагирования на изменение экономической ситуации налоговая политика подразделяется на дискреционную и </w:t>
      </w:r>
      <w:proofErr w:type="spellStart"/>
      <w:r w:rsidRPr="008B42CA">
        <w:rPr>
          <w:rFonts w:ascii="Times New Roman" w:hAnsi="Times New Roman"/>
          <w:sz w:val="24"/>
        </w:rPr>
        <w:t>недискреционную</w:t>
      </w:r>
      <w:proofErr w:type="spellEnd"/>
      <w:r w:rsidRPr="008B42CA">
        <w:rPr>
          <w:rFonts w:ascii="Times New Roman" w:hAnsi="Times New Roman"/>
          <w:sz w:val="24"/>
        </w:rPr>
        <w:t>.</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i/>
          <w:sz w:val="24"/>
        </w:rPr>
        <w:t>Дискреционная налоговая политика</w:t>
      </w:r>
      <w:r w:rsidRPr="008B42CA">
        <w:rPr>
          <w:rFonts w:ascii="Times New Roman" w:hAnsi="Times New Roman"/>
          <w:sz w:val="24"/>
        </w:rPr>
        <w:t xml:space="preserve"> – проводится на основе решений правительства о манипулировании налоговыми ставками или структурой налогообложения. Она используется для скорейшего прекращения спада экономики и поддержания равновесного состояния.</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В зависимости от этапа экономического цикла она может быть сдерживающей или стимулирующей.</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i/>
          <w:sz w:val="24"/>
        </w:rPr>
        <w:t>Сдерживающаяся дискреционная налоговая политика</w:t>
      </w:r>
      <w:r w:rsidRPr="008B42CA">
        <w:rPr>
          <w:rFonts w:ascii="Times New Roman" w:hAnsi="Times New Roman"/>
          <w:sz w:val="24"/>
        </w:rPr>
        <w:t xml:space="preserve"> проводится на этапе экономического подъема с целью преодоления инфляции, вызванной избыточным спросом.</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i/>
          <w:sz w:val="24"/>
        </w:rPr>
        <w:t>Стимулирующая дискреционная налоговая политика</w:t>
      </w:r>
      <w:r w:rsidRPr="008B42CA">
        <w:rPr>
          <w:rFonts w:ascii="Times New Roman" w:hAnsi="Times New Roman"/>
          <w:sz w:val="24"/>
        </w:rPr>
        <w:t xml:space="preserve"> осуществляется в период спада общественного производства, при значительном уровне безработицы.</w:t>
      </w:r>
    </w:p>
    <w:p w:rsidR="00B87119" w:rsidRPr="008B42CA" w:rsidRDefault="00B87119" w:rsidP="00B87119">
      <w:pPr>
        <w:ind w:firstLine="709"/>
        <w:contextualSpacing/>
        <w:jc w:val="both"/>
        <w:rPr>
          <w:rFonts w:ascii="Times New Roman" w:hAnsi="Times New Roman"/>
          <w:sz w:val="24"/>
        </w:rPr>
      </w:pPr>
      <w:proofErr w:type="spellStart"/>
      <w:r w:rsidRPr="008B42CA">
        <w:rPr>
          <w:rFonts w:ascii="Times New Roman" w:hAnsi="Times New Roman"/>
          <w:i/>
          <w:sz w:val="24"/>
        </w:rPr>
        <w:t>Недискреционная</w:t>
      </w:r>
      <w:proofErr w:type="spellEnd"/>
      <w:r w:rsidRPr="008B42CA">
        <w:rPr>
          <w:rFonts w:ascii="Times New Roman" w:hAnsi="Times New Roman"/>
          <w:i/>
          <w:sz w:val="24"/>
        </w:rPr>
        <w:t xml:space="preserve"> налоговая политика</w:t>
      </w:r>
      <w:r w:rsidRPr="008B42CA">
        <w:rPr>
          <w:rFonts w:ascii="Times New Roman" w:hAnsi="Times New Roman"/>
          <w:sz w:val="24"/>
        </w:rPr>
        <w:t xml:space="preserve"> осуществляется независимо от решений правительства автоматически. Это становится возможным благодаря «встроенным стабилизаторам» - механизмам, работающим в режиме саморегулирования.</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Выделяется три типа налоговой политики:</w:t>
      </w:r>
    </w:p>
    <w:p w:rsidR="00B87119" w:rsidRPr="008B42CA" w:rsidRDefault="00B87119" w:rsidP="00B87119">
      <w:pPr>
        <w:numPr>
          <w:ilvl w:val="0"/>
          <w:numId w:val="23"/>
        </w:numPr>
        <w:ind w:left="0" w:firstLine="709"/>
        <w:contextualSpacing/>
        <w:jc w:val="both"/>
        <w:rPr>
          <w:rFonts w:ascii="Times New Roman" w:hAnsi="Times New Roman"/>
          <w:sz w:val="24"/>
        </w:rPr>
      </w:pPr>
      <w:r w:rsidRPr="008B42CA">
        <w:rPr>
          <w:rFonts w:ascii="Times New Roman" w:hAnsi="Times New Roman"/>
          <w:b/>
          <w:sz w:val="24"/>
        </w:rPr>
        <w:t>Политика максимальных налогов</w:t>
      </w:r>
      <w:r w:rsidRPr="008B42CA">
        <w:rPr>
          <w:rFonts w:ascii="Times New Roman" w:hAnsi="Times New Roman"/>
          <w:sz w:val="24"/>
        </w:rPr>
        <w:t xml:space="preserve"> – установление налогов на высоком уровне, однако существует вероятность того, что повышение налогов в долгосрочной перспективе приведет к снижению мотивации деятельности хозяйствующих субъектов и не даст ожидаемого прироста государственных доходов;</w:t>
      </w:r>
    </w:p>
    <w:p w:rsidR="00B87119" w:rsidRPr="008B42CA" w:rsidRDefault="00B87119" w:rsidP="00B87119">
      <w:pPr>
        <w:numPr>
          <w:ilvl w:val="0"/>
          <w:numId w:val="23"/>
        </w:numPr>
        <w:ind w:left="0" w:firstLine="709"/>
        <w:contextualSpacing/>
        <w:jc w:val="both"/>
        <w:rPr>
          <w:rFonts w:ascii="Times New Roman" w:hAnsi="Times New Roman"/>
          <w:sz w:val="24"/>
        </w:rPr>
      </w:pPr>
      <w:r w:rsidRPr="008B42CA">
        <w:rPr>
          <w:rFonts w:ascii="Times New Roman" w:hAnsi="Times New Roman"/>
          <w:b/>
          <w:sz w:val="24"/>
        </w:rPr>
        <w:t>Политика оптимальных налогов</w:t>
      </w:r>
      <w:r w:rsidRPr="008B42CA">
        <w:rPr>
          <w:rFonts w:ascii="Times New Roman" w:hAnsi="Times New Roman"/>
          <w:sz w:val="24"/>
        </w:rPr>
        <w:t xml:space="preserve"> – способствует развитию предпринимательства и малого бизнеса, обеспечивая им благоприятный налоговый климат, но к сожалению ведет к ограничению социальных программ, поскольку государственные доходы сокращаются;</w:t>
      </w:r>
    </w:p>
    <w:p w:rsidR="00B87119" w:rsidRPr="008B42CA" w:rsidRDefault="00B87119" w:rsidP="00B87119">
      <w:pPr>
        <w:numPr>
          <w:ilvl w:val="0"/>
          <w:numId w:val="23"/>
        </w:numPr>
        <w:ind w:left="0" w:firstLine="709"/>
        <w:contextualSpacing/>
        <w:jc w:val="both"/>
        <w:rPr>
          <w:rFonts w:ascii="Times New Roman" w:hAnsi="Times New Roman"/>
          <w:sz w:val="24"/>
        </w:rPr>
      </w:pPr>
      <w:r w:rsidRPr="008B42CA">
        <w:rPr>
          <w:rFonts w:ascii="Times New Roman" w:hAnsi="Times New Roman"/>
          <w:b/>
          <w:sz w:val="24"/>
        </w:rPr>
        <w:t>Политика с высоким уровнем налогообложения, но при значительной государственной социальной защите</w:t>
      </w:r>
      <w:r w:rsidRPr="008B42CA">
        <w:rPr>
          <w:rFonts w:ascii="Times New Roman" w:hAnsi="Times New Roman"/>
          <w:sz w:val="24"/>
        </w:rPr>
        <w:t xml:space="preserve"> (шведская модель).</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При эффективной экономике все названные типы налоговой политики, как правило, успешно сочетаются.</w:t>
      </w:r>
    </w:p>
    <w:p w:rsidR="00B87119" w:rsidRPr="008B42CA" w:rsidRDefault="00B87119" w:rsidP="00B87119">
      <w:pPr>
        <w:ind w:firstLine="709"/>
        <w:contextualSpacing/>
        <w:jc w:val="both"/>
        <w:rPr>
          <w:rFonts w:ascii="Times New Roman" w:hAnsi="Times New Roman"/>
          <w:sz w:val="24"/>
        </w:rPr>
      </w:pP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b/>
          <w:sz w:val="24"/>
          <w:u w:val="single"/>
        </w:rPr>
        <w:t xml:space="preserve">3. </w:t>
      </w:r>
      <w:r w:rsidRPr="008B42CA">
        <w:rPr>
          <w:rFonts w:ascii="Times New Roman" w:hAnsi="Times New Roman"/>
          <w:sz w:val="24"/>
        </w:rPr>
        <w:t xml:space="preserve">К настоящему моменту Республика Казахстан вступает на новый этап экономического развития. В становлении государства огромное значение имеет жесткая бюджетная политика и становление совершенствованной, стройной и разумной налоговой системы, которая должна выполнять не только фискальную, но и регулирующую функции.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Налоговая политика, рассматриваемая через призму реальной практики, различна в конкретном пространстве и времени. Так, неоднозначны налоговые действия на разных уровнях управления и власти, а также существенны различия и во временном отношении. Налоговая политика как свод налоговых действий есть совокупность условий и правил реализации на практике положений налоговых законов. Любые налоговые действие, не базирующееся на объективной основе, выступает как субъективистское вмешательство в воспроизводственные процессы, что неминуемо ведет к их деформации. Налоговая политика позволяет упорядочить налоговые отношения, опираясь на налоговый механизм, налоговое право, основы управления налогообложением.</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Эффективность использования налогового механизма зависит от того, насколько государства учитывает внутреннюю сущность налогов и их противоречивость.</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Налоговая политика и налоговый механизм определяют роль налогов в обществе. Это роль постоянно меняется в зависимости от изменения деятельности государства. В отличие от функций роль налогов более подвижна и многогранна, она отражает в концентрированном виде интересы и цели определенных социальных групп и партий, стоящих у власти.</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 xml:space="preserve">В основе налоговой политики и налогового механизма обычно заложена господствующая концепция. Правильность концепции проверяется практикой. Если налоговая теория не пользуется популярностью и приносит отрицательные результаты при реализации, то ее заменяют новой.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 xml:space="preserve">  Налоговая политика Республики Казахстан как фактор, определяющий уровень финансовой политики, является одним из главных элементов рыноч</w:t>
      </w:r>
      <w:r w:rsidRPr="008B42CA">
        <w:rPr>
          <w:rFonts w:ascii="Times New Roman" w:hAnsi="Times New Roman"/>
          <w:sz w:val="24"/>
        </w:rPr>
        <w:softHyphen/>
        <w:t>ной экономики. Она выступает главным инструментом воздействия; Госу</w:t>
      </w:r>
      <w:r w:rsidRPr="008B42CA">
        <w:rPr>
          <w:rFonts w:ascii="Times New Roman" w:hAnsi="Times New Roman"/>
          <w:sz w:val="24"/>
        </w:rPr>
        <w:softHyphen/>
        <w:t>дарства на развитие хозяйства, определения приоритетов экономического и социального развития Казахстана. В связи с этим необходимо, чтобы на</w:t>
      </w:r>
      <w:r w:rsidRPr="008B42CA">
        <w:rPr>
          <w:rFonts w:ascii="Times New Roman" w:hAnsi="Times New Roman"/>
          <w:sz w:val="24"/>
        </w:rPr>
        <w:softHyphen/>
        <w:t>логовая политика РК была адаптирована к новым общественным отношени</w:t>
      </w:r>
      <w:r w:rsidRPr="008B42CA">
        <w:rPr>
          <w:rFonts w:ascii="Times New Roman" w:hAnsi="Times New Roman"/>
          <w:sz w:val="24"/>
        </w:rPr>
        <w:softHyphen/>
        <w:t>ям, соответствовала мировому опыту. Это являлось основным направлени</w:t>
      </w:r>
      <w:r w:rsidRPr="008B42CA">
        <w:rPr>
          <w:rFonts w:ascii="Times New Roman" w:hAnsi="Times New Roman"/>
          <w:sz w:val="24"/>
        </w:rPr>
        <w:softHyphen/>
        <w:t>ем налоговых реформ в РК.</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Нестабильность наших налогов, постоянный пересмотр ставок, ко</w:t>
      </w:r>
      <w:r w:rsidRPr="008B42CA">
        <w:rPr>
          <w:rFonts w:ascii="Times New Roman" w:hAnsi="Times New Roman"/>
          <w:sz w:val="24"/>
        </w:rPr>
        <w:softHyphen/>
        <w:t>личества налогов, льгот и т. д. несомненно, играет отрицательную роль, особенно в период перехода казахстанской экономики к рыночным отно</w:t>
      </w:r>
      <w:r w:rsidRPr="008B42CA">
        <w:rPr>
          <w:rFonts w:ascii="Times New Roman" w:hAnsi="Times New Roman"/>
          <w:sz w:val="24"/>
        </w:rPr>
        <w:softHyphen/>
        <w:t>шениям, а также препятствует инвестициям как отечественным, так и ино</w:t>
      </w:r>
      <w:r w:rsidRPr="008B42CA">
        <w:rPr>
          <w:rFonts w:ascii="Times New Roman" w:hAnsi="Times New Roman"/>
          <w:sz w:val="24"/>
        </w:rPr>
        <w:softHyphen/>
        <w:t>странным. Нестабильность налоговой системы на сегодняшний день -главная проблема реформы налогообложения.</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Жизнь показала несостоятельность сделанного упора на чисто фис</w:t>
      </w:r>
      <w:r w:rsidRPr="008B42CA">
        <w:rPr>
          <w:rFonts w:ascii="Times New Roman" w:hAnsi="Times New Roman"/>
          <w:sz w:val="24"/>
        </w:rPr>
        <w:softHyphen/>
        <w:t>кальную функцию налоговой системы: обирая налогоплательщика, налоги душат его, сужая тем самым налогооблагаемую базу и уменьшая налого</w:t>
      </w:r>
      <w:r w:rsidRPr="008B42CA">
        <w:rPr>
          <w:rFonts w:ascii="Times New Roman" w:hAnsi="Times New Roman"/>
          <w:sz w:val="24"/>
        </w:rPr>
        <w:softHyphen/>
        <w:t>вую массу.</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Анализ реформаторских преобразований в области налогов в</w:t>
      </w:r>
      <w:r w:rsidRPr="008B42CA">
        <w:rPr>
          <w:rFonts w:ascii="Times New Roman" w:hAnsi="Times New Roman"/>
          <w:smallCaps/>
          <w:sz w:val="24"/>
        </w:rPr>
        <w:t xml:space="preserve"> </w:t>
      </w:r>
      <w:r w:rsidRPr="008B42CA">
        <w:rPr>
          <w:rFonts w:ascii="Times New Roman" w:hAnsi="Times New Roman"/>
          <w:sz w:val="24"/>
        </w:rPr>
        <w:t>Казах</w:t>
      </w:r>
      <w:r w:rsidRPr="008B42CA">
        <w:rPr>
          <w:rFonts w:ascii="Times New Roman" w:hAnsi="Times New Roman"/>
          <w:sz w:val="24"/>
        </w:rPr>
        <w:softHyphen/>
        <w:t>стане показывает, что выдвигаемые предложения касаются в лучшем слу</w:t>
      </w:r>
      <w:r w:rsidRPr="008B42CA">
        <w:rPr>
          <w:rFonts w:ascii="Times New Roman" w:hAnsi="Times New Roman"/>
          <w:sz w:val="24"/>
        </w:rPr>
        <w:softHyphen/>
        <w:t>чае отдельных элементов налоговой системы (прежде всего размеров ста</w:t>
      </w:r>
      <w:r w:rsidRPr="008B42CA">
        <w:rPr>
          <w:rFonts w:ascii="Times New Roman" w:hAnsi="Times New Roman"/>
          <w:sz w:val="24"/>
        </w:rPr>
        <w:softHyphen/>
        <w:t>вок, предоставляемых льгот и привилегий; объектов обложения; усиления или замены одних налогов на другие). Однако государственные органы РК уяснили, что в сегодняшнее время необходима принципиально иная нало</w:t>
      </w:r>
      <w:r w:rsidRPr="008B42CA">
        <w:rPr>
          <w:rFonts w:ascii="Times New Roman" w:hAnsi="Times New Roman"/>
          <w:sz w:val="24"/>
        </w:rPr>
        <w:softHyphen/>
        <w:t>говая система, соответствующей нынешней фазе переходного к рыночным отношениям периода. Именно этим руководствовалось правительство РК при проведении налоговой реформы и принятии нового Налогового кодек</w:t>
      </w:r>
      <w:r w:rsidRPr="008B42CA">
        <w:rPr>
          <w:rFonts w:ascii="Times New Roman" w:hAnsi="Times New Roman"/>
          <w:sz w:val="24"/>
        </w:rPr>
        <w:softHyphen/>
        <w:t>са. И это не случайно, ибо оптимальную налоговую систему можно раз</w:t>
      </w:r>
      <w:r w:rsidRPr="008B42CA">
        <w:rPr>
          <w:rFonts w:ascii="Times New Roman" w:hAnsi="Times New Roman"/>
          <w:sz w:val="24"/>
        </w:rPr>
        <w:softHyphen/>
        <w:t>вернуть только на серьезной теоретической основе, каковой должен стать Налоговый кодекс.</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На сегодняшний день существует огромный, причем теоретически обобщенный и осмысленный, опыт взимания и использования налогов в странах Запада. Но ориентация на их практику весьма затруднен, по</w:t>
      </w:r>
      <w:r w:rsidRPr="008B42CA">
        <w:rPr>
          <w:rFonts w:ascii="Times New Roman" w:hAnsi="Times New Roman"/>
          <w:sz w:val="24"/>
        </w:rPr>
        <w:softHyphen/>
        <w:t>скольку было бы совершенно неразумно не уделять первостепенное вни</w:t>
      </w:r>
      <w:r w:rsidRPr="008B42CA">
        <w:rPr>
          <w:rFonts w:ascii="Times New Roman" w:hAnsi="Times New Roman"/>
          <w:sz w:val="24"/>
        </w:rPr>
        <w:softHyphen/>
        <w:t>мание специфике экономических, социальных и политических условий сегодняшнего Казахстана, ищущего лучшие пути реформирования своего народного хозяйства.</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Таким образом, налоговая политика - комплекс правовых действий органов власти и управления, определяющий целенаправленное применение налоговых законов</w:t>
      </w:r>
      <w:r w:rsidRPr="008B42CA">
        <w:rPr>
          <w:rFonts w:ascii="Times New Roman" w:hAnsi="Times New Roman"/>
          <w:b/>
          <w:sz w:val="24"/>
        </w:rPr>
        <w:t xml:space="preserve">. </w:t>
      </w:r>
      <w:r w:rsidRPr="008B42CA">
        <w:rPr>
          <w:rFonts w:ascii="Times New Roman" w:hAnsi="Times New Roman"/>
          <w:sz w:val="24"/>
        </w:rPr>
        <w:t xml:space="preserve">При осуществлении налоговой политики установленные законом правовые нормы реализуются при регулировании, планировании и контроле государственных доходов, формируемых налоговым методом. Экономически обоснованная налоговая политика преследует цель оптимизировать централизацию средств через налоговую систему. Исходной установкой при проведении налоговой политики служит не только обеспечение правового порядка взыскания с налогоплательщиков налоговых платежей, но проведение всесторонней оценки хозяйственно-экономических отношений, складывающихся под влиянием налогообложения. Следовательно, налоговая политика - это не автоматическое выполнение предписаний налоговых законов, а их совершенствование.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Таким образом, налоговая политика как совокупность научно – обоснованных и экономически целесообразных тактических и стратегических правовых действий органов власти и управления способна обеспечить потребности воспроизводства и рост общественного богатства. Исходной установкой при проведении налоговой политики служит не только обеспечение правового порядка взыскания с налогоплательщиков налоговых платежей, но и проведение всесторонней оценки хозяйственно – экономических отношений, складывающихся под влиянием налогообложения. Следовательно, налоговая политика – это не автоматическое выполнение предписания налоговых законов, а их совершенствование.</w:t>
      </w:r>
    </w:p>
    <w:p w:rsidR="00B87119" w:rsidRPr="008B42CA" w:rsidRDefault="00B87119" w:rsidP="00B87119">
      <w:pPr>
        <w:pStyle w:val="2"/>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i/>
          <w:iCs/>
          <w:sz w:val="24"/>
        </w:rPr>
        <w:t>Налоговая служба</w:t>
      </w:r>
      <w:r w:rsidRPr="008B42CA">
        <w:rPr>
          <w:rFonts w:ascii="Times New Roman" w:hAnsi="Times New Roman"/>
          <w:sz w:val="24"/>
        </w:rPr>
        <w:t xml:space="preserve"> состоит из Налогового комитета Республики Казахстан и налоговых комитетов областей, городов, районов.</w:t>
      </w:r>
    </w:p>
    <w:p w:rsidR="00B87119" w:rsidRPr="008B42CA" w:rsidRDefault="00B87119" w:rsidP="00B87119">
      <w:pPr>
        <w:pStyle w:val="2"/>
        <w:tabs>
          <w:tab w:val="left" w:pos="-2694"/>
        </w:tabs>
        <w:spacing w:after="0" w:line="240" w:lineRule="auto"/>
        <w:ind w:left="0" w:firstLine="709"/>
        <w:contextualSpacing/>
        <w:jc w:val="both"/>
        <w:rPr>
          <w:rFonts w:ascii="Times New Roman" w:hAnsi="Times New Roman"/>
          <w:sz w:val="24"/>
        </w:rPr>
      </w:pPr>
      <w:r w:rsidRPr="008B42CA">
        <w:rPr>
          <w:rFonts w:ascii="Times New Roman" w:hAnsi="Times New Roman"/>
          <w:sz w:val="24"/>
        </w:rPr>
        <w:t xml:space="preserve"> </w:t>
      </w:r>
      <w:r w:rsidRPr="008B42CA">
        <w:rPr>
          <w:rFonts w:ascii="Times New Roman" w:hAnsi="Times New Roman"/>
          <w:i/>
          <w:iCs/>
          <w:sz w:val="24"/>
        </w:rPr>
        <w:t>Налоговый комитет Министерства финансов</w:t>
      </w:r>
      <w:r w:rsidRPr="008B42CA">
        <w:rPr>
          <w:rFonts w:ascii="Times New Roman" w:hAnsi="Times New Roman"/>
          <w:sz w:val="24"/>
        </w:rPr>
        <w:t xml:space="preserve"> РК является ведомством, уполномоченным обеспечивать налоговый контроль за исполнением налоговых обязательств перед государством в соответствии с Налоговым кодексом, а также осуществляющим  руководство и межотраслевую координацию в сфере обеспечения поступлений налогов и других обязательных платежей в бюджет, полноты и своевременности перечисления обязательных пенсионных взносов. </w:t>
      </w:r>
    </w:p>
    <w:p w:rsidR="00B87119" w:rsidRPr="008B42CA" w:rsidRDefault="00B87119" w:rsidP="00B87119">
      <w:pPr>
        <w:pStyle w:val="2"/>
        <w:tabs>
          <w:tab w:val="left" w:pos="-2694"/>
        </w:tabs>
        <w:spacing w:after="0" w:line="240" w:lineRule="auto"/>
        <w:ind w:left="0"/>
        <w:contextualSpacing/>
        <w:jc w:val="both"/>
        <w:rPr>
          <w:rFonts w:ascii="Times New Roman" w:hAnsi="Times New Roman"/>
          <w:b/>
          <w:bCs/>
          <w:sz w:val="24"/>
        </w:rPr>
      </w:pPr>
      <w:r w:rsidRPr="008B42CA">
        <w:rPr>
          <w:rFonts w:ascii="Times New Roman" w:hAnsi="Times New Roman"/>
          <w:b/>
          <w:bCs/>
          <w:sz w:val="24"/>
        </w:rPr>
        <w:t>Основные задачи Налогового Комитета</w:t>
      </w:r>
    </w:p>
    <w:p w:rsidR="00B87119" w:rsidRPr="008B42CA" w:rsidRDefault="00B87119" w:rsidP="00B87119">
      <w:pPr>
        <w:pStyle w:val="1"/>
        <w:numPr>
          <w:ilvl w:val="0"/>
          <w:numId w:val="13"/>
        </w:numPr>
        <w:spacing w:before="0" w:after="0"/>
        <w:ind w:left="0" w:firstLine="709"/>
        <w:contextualSpacing/>
        <w:jc w:val="both"/>
        <w:rPr>
          <w:rFonts w:ascii="Times New Roman" w:hAnsi="Times New Roman" w:cs="Times New Roman"/>
          <w:b w:val="0"/>
          <w:sz w:val="24"/>
          <w:szCs w:val="24"/>
        </w:rPr>
      </w:pPr>
      <w:r w:rsidRPr="008B42CA">
        <w:rPr>
          <w:rFonts w:ascii="Times New Roman" w:hAnsi="Times New Roman" w:cs="Times New Roman"/>
          <w:b w:val="0"/>
          <w:sz w:val="24"/>
          <w:szCs w:val="24"/>
        </w:rPr>
        <w:t>обеспечение в пределах своей компетенции полноты поступления налогов и других обязательных платежей в бюджет, полноты и своевременности перечисления обязательных пенсионных взносов;</w:t>
      </w:r>
    </w:p>
    <w:p w:rsidR="00B87119" w:rsidRPr="008B42CA" w:rsidRDefault="00B87119" w:rsidP="00B87119">
      <w:pPr>
        <w:pStyle w:val="1"/>
        <w:numPr>
          <w:ilvl w:val="0"/>
          <w:numId w:val="13"/>
        </w:numPr>
        <w:spacing w:before="0" w:after="0"/>
        <w:ind w:left="0" w:firstLine="709"/>
        <w:contextualSpacing/>
        <w:jc w:val="both"/>
        <w:rPr>
          <w:rFonts w:ascii="Times New Roman" w:hAnsi="Times New Roman" w:cs="Times New Roman"/>
          <w:b w:val="0"/>
          <w:sz w:val="24"/>
          <w:szCs w:val="24"/>
        </w:rPr>
      </w:pPr>
      <w:r w:rsidRPr="008B42CA">
        <w:rPr>
          <w:rFonts w:ascii="Times New Roman" w:hAnsi="Times New Roman" w:cs="Times New Roman"/>
          <w:b w:val="0"/>
          <w:sz w:val="24"/>
          <w:szCs w:val="24"/>
        </w:rPr>
        <w:t>осуществление налогового контроля за исполнением налогоплательщиком налоговых обязательств;</w:t>
      </w:r>
    </w:p>
    <w:p w:rsidR="00B87119" w:rsidRPr="008B42CA" w:rsidRDefault="00B87119" w:rsidP="00B87119">
      <w:pPr>
        <w:pStyle w:val="1"/>
        <w:numPr>
          <w:ilvl w:val="0"/>
          <w:numId w:val="13"/>
        </w:numPr>
        <w:spacing w:before="0" w:after="0"/>
        <w:ind w:left="0" w:firstLine="709"/>
        <w:contextualSpacing/>
        <w:jc w:val="both"/>
        <w:rPr>
          <w:rFonts w:ascii="Times New Roman" w:hAnsi="Times New Roman" w:cs="Times New Roman"/>
          <w:b w:val="0"/>
          <w:sz w:val="24"/>
          <w:szCs w:val="24"/>
        </w:rPr>
      </w:pPr>
      <w:r w:rsidRPr="008B42CA">
        <w:rPr>
          <w:rFonts w:ascii="Times New Roman" w:hAnsi="Times New Roman" w:cs="Times New Roman"/>
          <w:b w:val="0"/>
          <w:sz w:val="24"/>
          <w:szCs w:val="24"/>
        </w:rPr>
        <w:t>обеспечение в пределах своей компетенции экономической безопасности Республики Казахстан;</w:t>
      </w:r>
    </w:p>
    <w:p w:rsidR="00B87119" w:rsidRPr="008B42CA" w:rsidRDefault="00B87119" w:rsidP="00B87119">
      <w:pPr>
        <w:pStyle w:val="1"/>
        <w:numPr>
          <w:ilvl w:val="0"/>
          <w:numId w:val="13"/>
        </w:numPr>
        <w:spacing w:before="0" w:after="0"/>
        <w:ind w:left="0" w:firstLine="709"/>
        <w:contextualSpacing/>
        <w:jc w:val="both"/>
        <w:rPr>
          <w:rFonts w:ascii="Times New Roman" w:hAnsi="Times New Roman" w:cs="Times New Roman"/>
          <w:b w:val="0"/>
          <w:sz w:val="24"/>
          <w:szCs w:val="24"/>
        </w:rPr>
      </w:pPr>
      <w:r w:rsidRPr="008B42CA">
        <w:rPr>
          <w:rFonts w:ascii="Times New Roman" w:hAnsi="Times New Roman" w:cs="Times New Roman"/>
          <w:b w:val="0"/>
          <w:sz w:val="24"/>
          <w:szCs w:val="24"/>
        </w:rPr>
        <w:t>обеспечение государственного контроля над оборотом и производством алкогольной продукции;</w:t>
      </w:r>
    </w:p>
    <w:p w:rsidR="00B87119" w:rsidRPr="008B42CA" w:rsidRDefault="00B87119" w:rsidP="00B87119">
      <w:pPr>
        <w:pStyle w:val="1"/>
        <w:numPr>
          <w:ilvl w:val="0"/>
          <w:numId w:val="13"/>
        </w:numPr>
        <w:spacing w:before="0" w:after="0"/>
        <w:ind w:left="0" w:firstLine="709"/>
        <w:contextualSpacing/>
        <w:jc w:val="both"/>
        <w:rPr>
          <w:rFonts w:ascii="Times New Roman" w:hAnsi="Times New Roman" w:cs="Times New Roman"/>
          <w:b w:val="0"/>
          <w:sz w:val="24"/>
          <w:szCs w:val="24"/>
        </w:rPr>
      </w:pPr>
      <w:r w:rsidRPr="008B42CA">
        <w:rPr>
          <w:rFonts w:ascii="Times New Roman" w:hAnsi="Times New Roman" w:cs="Times New Roman"/>
          <w:b w:val="0"/>
          <w:sz w:val="24"/>
          <w:szCs w:val="24"/>
        </w:rPr>
        <w:t>осуществление в пределах своей компетенции международного сотрудничества.</w:t>
      </w:r>
    </w:p>
    <w:bookmarkEnd w:id="1"/>
    <w:p w:rsidR="00B87119" w:rsidRPr="008B42CA" w:rsidRDefault="00B87119" w:rsidP="00B87119">
      <w:pPr>
        <w:ind w:firstLine="709"/>
        <w:contextualSpacing/>
        <w:jc w:val="both"/>
        <w:rPr>
          <w:rFonts w:ascii="Times New Roman" w:hAnsi="Times New Roman"/>
          <w:bCs/>
          <w:i/>
          <w:iCs/>
          <w:sz w:val="24"/>
        </w:rPr>
      </w:pPr>
      <w:r w:rsidRPr="008B42CA">
        <w:rPr>
          <w:rFonts w:ascii="Times New Roman" w:hAnsi="Times New Roman"/>
          <w:bCs/>
          <w:i/>
          <w:iCs/>
          <w:sz w:val="24"/>
        </w:rPr>
        <w:t>НАЛОГОВАЯ ПОЛИТИКА: СОДЕРЖАНИЕ, ЦЕЛИ, ТИПЫ, ЗАДАЧИ.</w:t>
      </w:r>
    </w:p>
    <w:p w:rsidR="00B87119" w:rsidRPr="008B42CA" w:rsidRDefault="00B87119" w:rsidP="00B87119">
      <w:pPr>
        <w:numPr>
          <w:ilvl w:val="0"/>
          <w:numId w:val="14"/>
        </w:numPr>
        <w:ind w:left="0" w:firstLine="709"/>
        <w:contextualSpacing/>
        <w:jc w:val="both"/>
        <w:rPr>
          <w:rFonts w:ascii="Times New Roman" w:hAnsi="Times New Roman"/>
          <w:bCs/>
          <w:iCs/>
          <w:sz w:val="24"/>
        </w:rPr>
      </w:pPr>
      <w:r w:rsidRPr="008B42CA">
        <w:rPr>
          <w:rFonts w:ascii="Times New Roman" w:hAnsi="Times New Roman"/>
          <w:bCs/>
          <w:iCs/>
          <w:sz w:val="24"/>
        </w:rPr>
        <w:t>Налоговая политика – это совокупность мероприятий, проводимых государством в области налогов.</w:t>
      </w:r>
    </w:p>
    <w:p w:rsidR="00B87119" w:rsidRPr="008B42CA" w:rsidRDefault="00B87119" w:rsidP="00B87119">
      <w:pPr>
        <w:numPr>
          <w:ilvl w:val="0"/>
          <w:numId w:val="15"/>
        </w:numPr>
        <w:ind w:left="0" w:firstLine="709"/>
        <w:contextualSpacing/>
        <w:jc w:val="both"/>
        <w:rPr>
          <w:rFonts w:ascii="Times New Roman" w:hAnsi="Times New Roman"/>
          <w:bCs/>
          <w:iCs/>
          <w:sz w:val="24"/>
        </w:rPr>
      </w:pPr>
      <w:r w:rsidRPr="008B42CA">
        <w:rPr>
          <w:rFonts w:ascii="Times New Roman" w:hAnsi="Times New Roman"/>
          <w:bCs/>
          <w:iCs/>
          <w:sz w:val="24"/>
        </w:rPr>
        <w:t>Цели и задачи налоговой политики определяются целями и задачами государства, общественно-политическим строем общества и социальными группами стоящими в данный момент у власти</w:t>
      </w:r>
    </w:p>
    <w:p w:rsidR="00B87119" w:rsidRPr="008B42CA" w:rsidRDefault="00B87119" w:rsidP="00B87119">
      <w:pPr>
        <w:ind w:firstLine="709"/>
        <w:contextualSpacing/>
        <w:jc w:val="both"/>
        <w:rPr>
          <w:rFonts w:ascii="Times New Roman" w:hAnsi="Times New Roman"/>
          <w:b/>
          <w:bCs/>
          <w:i/>
          <w:iCs/>
          <w:sz w:val="24"/>
        </w:rPr>
      </w:pPr>
      <w:r w:rsidRPr="008B42CA">
        <w:rPr>
          <w:rFonts w:ascii="Times New Roman" w:hAnsi="Times New Roman"/>
          <w:b/>
          <w:bCs/>
          <w:i/>
          <w:iCs/>
          <w:sz w:val="24"/>
        </w:rPr>
        <w:t>Содержание налоговой политики</w:t>
      </w:r>
    </w:p>
    <w:p w:rsidR="00B87119" w:rsidRPr="008B42CA" w:rsidRDefault="00B87119" w:rsidP="00B87119">
      <w:pPr>
        <w:numPr>
          <w:ilvl w:val="0"/>
          <w:numId w:val="15"/>
        </w:numPr>
        <w:ind w:left="0" w:firstLine="709"/>
        <w:contextualSpacing/>
        <w:jc w:val="both"/>
        <w:rPr>
          <w:rFonts w:ascii="Times New Roman" w:hAnsi="Times New Roman"/>
          <w:bCs/>
          <w:iCs/>
          <w:sz w:val="24"/>
        </w:rPr>
      </w:pPr>
      <w:r w:rsidRPr="008B42CA">
        <w:rPr>
          <w:rFonts w:ascii="Times New Roman" w:hAnsi="Times New Roman"/>
          <w:bCs/>
          <w:iCs/>
          <w:sz w:val="24"/>
        </w:rPr>
        <w:t>Выработка научно-обоснованных концепций развития налоговой системы;</w:t>
      </w:r>
    </w:p>
    <w:p w:rsidR="00B87119" w:rsidRPr="008B42CA" w:rsidRDefault="00B87119" w:rsidP="00B87119">
      <w:pPr>
        <w:numPr>
          <w:ilvl w:val="0"/>
          <w:numId w:val="15"/>
        </w:numPr>
        <w:ind w:left="0" w:firstLine="709"/>
        <w:contextualSpacing/>
        <w:jc w:val="both"/>
        <w:rPr>
          <w:rFonts w:ascii="Times New Roman" w:hAnsi="Times New Roman"/>
          <w:bCs/>
          <w:iCs/>
          <w:sz w:val="24"/>
        </w:rPr>
      </w:pPr>
      <w:r w:rsidRPr="008B42CA">
        <w:rPr>
          <w:rFonts w:ascii="Times New Roman" w:hAnsi="Times New Roman"/>
          <w:bCs/>
          <w:iCs/>
          <w:sz w:val="24"/>
        </w:rPr>
        <w:t>Определение основных направлений и принципов налогообложения;</w:t>
      </w:r>
    </w:p>
    <w:p w:rsidR="00B87119" w:rsidRPr="008B42CA" w:rsidRDefault="00B87119" w:rsidP="00B87119">
      <w:pPr>
        <w:numPr>
          <w:ilvl w:val="0"/>
          <w:numId w:val="15"/>
        </w:numPr>
        <w:ind w:left="0" w:firstLine="709"/>
        <w:contextualSpacing/>
        <w:jc w:val="both"/>
        <w:rPr>
          <w:rFonts w:ascii="Times New Roman" w:hAnsi="Times New Roman"/>
          <w:bCs/>
          <w:iCs/>
          <w:sz w:val="24"/>
        </w:rPr>
      </w:pPr>
      <w:r w:rsidRPr="008B42CA">
        <w:rPr>
          <w:rFonts w:ascii="Times New Roman" w:hAnsi="Times New Roman"/>
          <w:bCs/>
          <w:iCs/>
          <w:sz w:val="24"/>
        </w:rPr>
        <w:t>Разработка мер, направленных на достижение поставленных конкретных целей и задач</w:t>
      </w:r>
    </w:p>
    <w:p w:rsidR="00B87119" w:rsidRPr="008B42CA" w:rsidRDefault="00B87119" w:rsidP="00B87119">
      <w:pPr>
        <w:ind w:firstLine="709"/>
        <w:contextualSpacing/>
        <w:jc w:val="both"/>
        <w:rPr>
          <w:rFonts w:ascii="Times New Roman" w:hAnsi="Times New Roman"/>
          <w:b/>
          <w:bCs/>
          <w:i/>
          <w:iCs/>
          <w:sz w:val="24"/>
        </w:rPr>
      </w:pPr>
      <w:r w:rsidRPr="008B42CA">
        <w:rPr>
          <w:rFonts w:ascii="Times New Roman" w:hAnsi="Times New Roman"/>
          <w:b/>
          <w:bCs/>
          <w:i/>
          <w:iCs/>
          <w:sz w:val="24"/>
        </w:rPr>
        <w:t>Цели налоговой политики</w:t>
      </w:r>
    </w:p>
    <w:p w:rsidR="00B87119" w:rsidRPr="008B42CA" w:rsidRDefault="00B87119" w:rsidP="00B87119">
      <w:pPr>
        <w:numPr>
          <w:ilvl w:val="0"/>
          <w:numId w:val="16"/>
        </w:numPr>
        <w:ind w:left="0" w:firstLine="709"/>
        <w:contextualSpacing/>
        <w:jc w:val="both"/>
        <w:rPr>
          <w:rFonts w:ascii="Times New Roman" w:hAnsi="Times New Roman"/>
          <w:bCs/>
          <w:iCs/>
          <w:sz w:val="24"/>
        </w:rPr>
      </w:pPr>
      <w:r w:rsidRPr="008B42CA">
        <w:rPr>
          <w:rFonts w:ascii="Times New Roman" w:hAnsi="Times New Roman"/>
          <w:bCs/>
          <w:iCs/>
          <w:sz w:val="24"/>
        </w:rPr>
        <w:t xml:space="preserve">Обеспечение государства финансовыми ресурсами </w:t>
      </w:r>
    </w:p>
    <w:p w:rsidR="00B87119" w:rsidRPr="008B42CA" w:rsidRDefault="00B87119" w:rsidP="00B87119">
      <w:pPr>
        <w:numPr>
          <w:ilvl w:val="0"/>
          <w:numId w:val="16"/>
        </w:numPr>
        <w:ind w:left="0" w:firstLine="709"/>
        <w:contextualSpacing/>
        <w:jc w:val="both"/>
        <w:rPr>
          <w:rFonts w:ascii="Times New Roman" w:hAnsi="Times New Roman"/>
          <w:bCs/>
          <w:iCs/>
          <w:sz w:val="24"/>
        </w:rPr>
      </w:pPr>
      <w:r w:rsidRPr="008B42CA">
        <w:rPr>
          <w:rFonts w:ascii="Times New Roman" w:hAnsi="Times New Roman"/>
          <w:bCs/>
          <w:iCs/>
          <w:sz w:val="24"/>
        </w:rPr>
        <w:t>Создание условий для регулирования национального хозяйства страны в целом</w:t>
      </w:r>
    </w:p>
    <w:p w:rsidR="00B87119" w:rsidRPr="008B42CA" w:rsidRDefault="00B87119" w:rsidP="00B87119">
      <w:pPr>
        <w:numPr>
          <w:ilvl w:val="0"/>
          <w:numId w:val="16"/>
        </w:numPr>
        <w:ind w:left="0" w:firstLine="709"/>
        <w:contextualSpacing/>
        <w:jc w:val="both"/>
        <w:rPr>
          <w:rFonts w:ascii="Times New Roman" w:hAnsi="Times New Roman"/>
          <w:b/>
          <w:bCs/>
          <w:iCs/>
          <w:sz w:val="24"/>
        </w:rPr>
      </w:pPr>
      <w:r w:rsidRPr="008B42CA">
        <w:rPr>
          <w:rFonts w:ascii="Times New Roman" w:hAnsi="Times New Roman"/>
          <w:bCs/>
          <w:iCs/>
          <w:sz w:val="24"/>
        </w:rPr>
        <w:t>Сглаживание, возникающего в процессе развития рыночных отношений, неравенства в уровнях доходов населения.</w:t>
      </w:r>
    </w:p>
    <w:p w:rsidR="00B87119" w:rsidRPr="008B42CA" w:rsidRDefault="00B87119" w:rsidP="00B87119">
      <w:pPr>
        <w:ind w:firstLine="709"/>
        <w:contextualSpacing/>
        <w:jc w:val="both"/>
        <w:rPr>
          <w:rFonts w:ascii="Times New Roman" w:hAnsi="Times New Roman"/>
          <w:b/>
          <w:bCs/>
          <w:i/>
          <w:iCs/>
          <w:sz w:val="24"/>
        </w:rPr>
      </w:pPr>
      <w:r w:rsidRPr="008B42CA">
        <w:rPr>
          <w:rFonts w:ascii="Times New Roman" w:hAnsi="Times New Roman"/>
          <w:b/>
          <w:bCs/>
          <w:i/>
          <w:iCs/>
          <w:sz w:val="24"/>
        </w:rPr>
        <w:t>Типы налоговой политики</w:t>
      </w:r>
    </w:p>
    <w:p w:rsidR="00B87119" w:rsidRPr="008B42CA" w:rsidRDefault="00B87119" w:rsidP="00B87119">
      <w:pPr>
        <w:numPr>
          <w:ilvl w:val="0"/>
          <w:numId w:val="17"/>
        </w:numPr>
        <w:ind w:left="0" w:firstLine="709"/>
        <w:contextualSpacing/>
        <w:jc w:val="both"/>
        <w:rPr>
          <w:rFonts w:ascii="Times New Roman" w:hAnsi="Times New Roman"/>
          <w:bCs/>
          <w:iCs/>
          <w:sz w:val="24"/>
        </w:rPr>
      </w:pPr>
      <w:r w:rsidRPr="008B42CA">
        <w:rPr>
          <w:rFonts w:ascii="Times New Roman" w:hAnsi="Times New Roman"/>
          <w:b/>
          <w:bCs/>
          <w:iCs/>
          <w:sz w:val="24"/>
        </w:rPr>
        <w:t>Политика «максимальных» налогов</w:t>
      </w:r>
      <w:r w:rsidRPr="008B42CA">
        <w:rPr>
          <w:rFonts w:ascii="Times New Roman" w:hAnsi="Times New Roman"/>
          <w:b/>
          <w:bCs/>
          <w:i/>
          <w:iCs/>
          <w:sz w:val="24"/>
        </w:rPr>
        <w:t xml:space="preserve"> – </w:t>
      </w:r>
      <w:r w:rsidRPr="008B42CA">
        <w:rPr>
          <w:rFonts w:ascii="Times New Roman" w:hAnsi="Times New Roman"/>
          <w:bCs/>
          <w:iCs/>
          <w:sz w:val="24"/>
        </w:rPr>
        <w:t xml:space="preserve">характеризуется принципом «взять все, что можно», при этом государство попадает в собственную «налоговую ловушку», когда доходы бюджета снижаются несмотря на высокие ставки налогообложения (эффект </w:t>
      </w:r>
      <w:proofErr w:type="spellStart"/>
      <w:r w:rsidRPr="008B42CA">
        <w:rPr>
          <w:rFonts w:ascii="Times New Roman" w:hAnsi="Times New Roman"/>
          <w:bCs/>
          <w:iCs/>
          <w:sz w:val="24"/>
        </w:rPr>
        <w:t>Лаффера</w:t>
      </w:r>
      <w:proofErr w:type="spellEnd"/>
      <w:r w:rsidRPr="008B42CA">
        <w:rPr>
          <w:rFonts w:ascii="Times New Roman" w:hAnsi="Times New Roman"/>
          <w:bCs/>
          <w:iCs/>
          <w:sz w:val="24"/>
        </w:rPr>
        <w:t>)</w:t>
      </w:r>
    </w:p>
    <w:p w:rsidR="00B87119" w:rsidRPr="008B42CA" w:rsidRDefault="00B87119" w:rsidP="00B87119">
      <w:pPr>
        <w:numPr>
          <w:ilvl w:val="0"/>
          <w:numId w:val="17"/>
        </w:numPr>
        <w:ind w:left="0" w:firstLine="709"/>
        <w:contextualSpacing/>
        <w:jc w:val="both"/>
        <w:rPr>
          <w:rFonts w:ascii="Times New Roman" w:hAnsi="Times New Roman"/>
          <w:b/>
          <w:bCs/>
          <w:iCs/>
          <w:sz w:val="24"/>
        </w:rPr>
      </w:pPr>
      <w:r w:rsidRPr="008B42CA">
        <w:rPr>
          <w:rFonts w:ascii="Times New Roman" w:hAnsi="Times New Roman"/>
          <w:b/>
          <w:bCs/>
          <w:iCs/>
          <w:sz w:val="24"/>
        </w:rPr>
        <w:t>Политика «разумных» налогов-</w:t>
      </w:r>
      <w:r w:rsidRPr="008B42CA">
        <w:rPr>
          <w:rFonts w:ascii="Times New Roman" w:hAnsi="Times New Roman"/>
          <w:bCs/>
          <w:iCs/>
          <w:sz w:val="24"/>
        </w:rPr>
        <w:t xml:space="preserve"> предполагает  создание благоприятного налогового климата для предпринимателей, бизнес максимально выводится из под налогообложения. При этом значительно сокращаются социальные программы, так как доходы бюджета снижаются (либеральная модель рынка)</w:t>
      </w:r>
    </w:p>
    <w:p w:rsidR="00B87119" w:rsidRPr="008B42CA" w:rsidRDefault="00B87119" w:rsidP="00B87119">
      <w:pPr>
        <w:numPr>
          <w:ilvl w:val="0"/>
          <w:numId w:val="17"/>
        </w:numPr>
        <w:ind w:left="0" w:firstLine="709"/>
        <w:contextualSpacing/>
        <w:jc w:val="both"/>
        <w:rPr>
          <w:rFonts w:ascii="Times New Roman" w:hAnsi="Times New Roman"/>
          <w:b/>
          <w:bCs/>
          <w:iCs/>
          <w:sz w:val="24"/>
        </w:rPr>
      </w:pPr>
      <w:r w:rsidRPr="008B42CA">
        <w:rPr>
          <w:rFonts w:ascii="Times New Roman" w:hAnsi="Times New Roman"/>
          <w:b/>
          <w:bCs/>
          <w:iCs/>
          <w:sz w:val="24"/>
        </w:rPr>
        <w:t>Налоговая политика, предусматривающая высокий уровень обложения, но при значительной социальной защите –</w:t>
      </w:r>
      <w:r w:rsidRPr="008B42CA">
        <w:rPr>
          <w:rFonts w:ascii="Times New Roman" w:hAnsi="Times New Roman"/>
          <w:bCs/>
          <w:iCs/>
          <w:sz w:val="24"/>
        </w:rPr>
        <w:t>уровень налогообложения достаточно высок, существует множество платежей целевого назначения социального характера, высокие социальные гарантии. Недостаток-раскручивание спирали инфляции. (социально-ориентированная модель рынка)</w:t>
      </w:r>
    </w:p>
    <w:p w:rsidR="00B87119" w:rsidRPr="008B42CA" w:rsidRDefault="00B87119" w:rsidP="00B87119">
      <w:pPr>
        <w:ind w:firstLine="709"/>
        <w:contextualSpacing/>
        <w:jc w:val="both"/>
        <w:rPr>
          <w:rFonts w:ascii="Times New Roman" w:hAnsi="Times New Roman"/>
          <w:b/>
          <w:bCs/>
          <w:i/>
          <w:iCs/>
          <w:sz w:val="24"/>
        </w:rPr>
      </w:pPr>
      <w:r w:rsidRPr="008B42CA">
        <w:rPr>
          <w:rFonts w:ascii="Times New Roman" w:hAnsi="Times New Roman"/>
          <w:b/>
          <w:bCs/>
          <w:i/>
          <w:iCs/>
          <w:sz w:val="24"/>
        </w:rPr>
        <w:t>Направления налоговой политики РК на 2007-2009гг.</w:t>
      </w:r>
    </w:p>
    <w:p w:rsidR="00B87119" w:rsidRPr="008B42CA" w:rsidRDefault="00B87119" w:rsidP="00B87119">
      <w:pPr>
        <w:numPr>
          <w:ilvl w:val="0"/>
          <w:numId w:val="18"/>
        </w:numPr>
        <w:ind w:left="0" w:firstLine="709"/>
        <w:contextualSpacing/>
        <w:jc w:val="both"/>
        <w:rPr>
          <w:rFonts w:ascii="Times New Roman" w:hAnsi="Times New Roman"/>
          <w:bCs/>
          <w:iCs/>
          <w:sz w:val="24"/>
        </w:rPr>
      </w:pPr>
      <w:r w:rsidRPr="008B42CA">
        <w:rPr>
          <w:rFonts w:ascii="Times New Roman" w:hAnsi="Times New Roman"/>
          <w:bCs/>
          <w:iCs/>
          <w:sz w:val="24"/>
        </w:rPr>
        <w:t>Снижение ставок социального налога и НДС, что направлено на последующее развитие и расширение производства;</w:t>
      </w:r>
    </w:p>
    <w:p w:rsidR="00B87119" w:rsidRPr="008B42CA" w:rsidRDefault="00B87119" w:rsidP="00B87119">
      <w:pPr>
        <w:numPr>
          <w:ilvl w:val="0"/>
          <w:numId w:val="18"/>
        </w:numPr>
        <w:ind w:left="0" w:firstLine="709"/>
        <w:contextualSpacing/>
        <w:jc w:val="both"/>
        <w:rPr>
          <w:rFonts w:ascii="Times New Roman" w:hAnsi="Times New Roman"/>
          <w:bCs/>
          <w:iCs/>
          <w:sz w:val="24"/>
        </w:rPr>
      </w:pPr>
      <w:r w:rsidRPr="008B42CA">
        <w:rPr>
          <w:rFonts w:ascii="Times New Roman" w:hAnsi="Times New Roman"/>
          <w:bCs/>
          <w:iCs/>
          <w:sz w:val="24"/>
        </w:rPr>
        <w:t>рассмотрение возможности постепенного перераспределения налогового бремени с доходов юридических лиц на доходы физических лиц с целью усиления конкурентоспособности казахстанской экономики, при условии роста благосостояния населения;</w:t>
      </w:r>
    </w:p>
    <w:p w:rsidR="00B87119" w:rsidRPr="008B42CA" w:rsidRDefault="00B87119" w:rsidP="00B87119">
      <w:pPr>
        <w:numPr>
          <w:ilvl w:val="0"/>
          <w:numId w:val="18"/>
        </w:numPr>
        <w:ind w:left="0" w:firstLine="709"/>
        <w:contextualSpacing/>
        <w:jc w:val="both"/>
        <w:rPr>
          <w:rFonts w:ascii="Times New Roman" w:hAnsi="Times New Roman"/>
          <w:bCs/>
          <w:iCs/>
          <w:sz w:val="24"/>
        </w:rPr>
      </w:pPr>
      <w:r w:rsidRPr="008B42CA">
        <w:rPr>
          <w:rFonts w:ascii="Times New Roman" w:hAnsi="Times New Roman"/>
          <w:bCs/>
          <w:iCs/>
          <w:sz w:val="24"/>
        </w:rPr>
        <w:t>рассмотрение возможности перехода на всеобщее декларирование доходов физических лиц;</w:t>
      </w:r>
    </w:p>
    <w:p w:rsidR="00B87119" w:rsidRPr="008B42CA" w:rsidRDefault="00B87119" w:rsidP="00B87119">
      <w:pPr>
        <w:numPr>
          <w:ilvl w:val="0"/>
          <w:numId w:val="18"/>
        </w:numPr>
        <w:ind w:left="0" w:firstLine="709"/>
        <w:contextualSpacing/>
        <w:jc w:val="both"/>
        <w:rPr>
          <w:rFonts w:ascii="Times New Roman" w:hAnsi="Times New Roman"/>
          <w:bCs/>
          <w:iCs/>
          <w:sz w:val="24"/>
        </w:rPr>
      </w:pPr>
      <w:r w:rsidRPr="008B42CA">
        <w:rPr>
          <w:rFonts w:ascii="Times New Roman" w:hAnsi="Times New Roman"/>
          <w:bCs/>
          <w:iCs/>
          <w:sz w:val="24"/>
        </w:rPr>
        <w:t xml:space="preserve"> дальнейшее совершенствование законодательства в части налогового администрирования.</w:t>
      </w:r>
    </w:p>
    <w:p w:rsidR="00B87119" w:rsidRPr="008B42CA" w:rsidRDefault="00B87119" w:rsidP="00B87119">
      <w:pPr>
        <w:pStyle w:val="OeeQd"/>
        <w:widowControl/>
        <w:autoSpaceDE w:val="0"/>
        <w:autoSpaceDN w:val="0"/>
        <w:ind w:firstLine="709"/>
        <w:contextualSpacing/>
        <w:rPr>
          <w:rFonts w:ascii="Times New Roman" w:hAnsi="Times New Roman" w:cs="Times New Roman"/>
          <w:sz w:val="24"/>
          <w:szCs w:val="24"/>
        </w:rPr>
      </w:pPr>
    </w:p>
    <w:p w:rsidR="00B87119" w:rsidRPr="008B42CA" w:rsidRDefault="00B87119" w:rsidP="00B87119">
      <w:pPr>
        <w:ind w:firstLine="709"/>
        <w:contextualSpacing/>
        <w:jc w:val="both"/>
        <w:rPr>
          <w:rFonts w:ascii="Times New Roman" w:hAnsi="Times New Roman"/>
          <w:b/>
          <w:bCs/>
          <w:color w:val="000000"/>
          <w:sz w:val="24"/>
        </w:rPr>
      </w:pPr>
    </w:p>
    <w:p w:rsidR="00B87119" w:rsidRPr="008B42CA" w:rsidRDefault="00B87119" w:rsidP="00B87119">
      <w:pPr>
        <w:ind w:firstLine="709"/>
        <w:contextualSpacing/>
        <w:jc w:val="both"/>
        <w:rPr>
          <w:rFonts w:ascii="Times New Roman" w:hAnsi="Times New Roman"/>
          <w:b/>
          <w:bCs/>
          <w:color w:val="000000"/>
          <w:sz w:val="24"/>
        </w:rPr>
      </w:pPr>
    </w:p>
    <w:p w:rsidR="00B87119" w:rsidRPr="008B42CA" w:rsidRDefault="00B87119" w:rsidP="00B87119">
      <w:pPr>
        <w:ind w:firstLine="709"/>
        <w:contextualSpacing/>
        <w:jc w:val="center"/>
        <w:rPr>
          <w:rFonts w:ascii="Times New Roman" w:hAnsi="Times New Roman"/>
          <w:b/>
          <w:bCs/>
          <w:sz w:val="24"/>
        </w:rPr>
      </w:pPr>
      <w:r>
        <w:rPr>
          <w:rFonts w:ascii="Times New Roman" w:hAnsi="Times New Roman"/>
          <w:b/>
          <w:bCs/>
          <w:color w:val="000000"/>
          <w:sz w:val="24"/>
        </w:rPr>
        <w:t>Тема 5</w:t>
      </w:r>
      <w:r w:rsidRPr="008B42CA">
        <w:rPr>
          <w:rFonts w:ascii="Times New Roman" w:hAnsi="Times New Roman"/>
          <w:b/>
          <w:bCs/>
          <w:color w:val="000000"/>
          <w:sz w:val="24"/>
        </w:rPr>
        <w:t xml:space="preserve">. </w:t>
      </w:r>
      <w:r w:rsidRPr="008B42CA">
        <w:rPr>
          <w:rFonts w:ascii="Times New Roman" w:hAnsi="Times New Roman"/>
          <w:b/>
          <w:bCs/>
          <w:sz w:val="24"/>
        </w:rPr>
        <w:t>Налог на добавленную стоимость.</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b/>
          <w:bCs/>
          <w:color w:val="000000"/>
          <w:sz w:val="24"/>
        </w:rPr>
        <w:t>Налог на  добавленную стоимость</w:t>
      </w:r>
      <w:r w:rsidRPr="008B42CA">
        <w:rPr>
          <w:rFonts w:ascii="Times New Roman" w:hAnsi="Times New Roman"/>
          <w:color w:val="000000"/>
          <w:sz w:val="24"/>
        </w:rPr>
        <w:t xml:space="preserve"> представляет собой отчисления в бюджет части стоимости облагаемого оборота по реализации,  добавленной в процессе производства и обращения товаров (работ, услуг), а также  отчисления при импорте товаров на  территорию Республики Казахстан. Налог на добавленную стоимость, подлежащий уплате в бюджет по облагаемому  обороту, определяется как разница между  суммами налога на добавленную стоимость, начисленными за реализованные товары (работы, услуги) - и суммами налога  на добавленную стоимость, подлежащими  уплате за полученные товары (работы, услуги).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Объектами  обложения налогом на добавленную стоимость являются: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1) облагаемый оборот;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2) облагаемый импорт.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Плательщиками налога на добавленную стоимость являются лица, которые  встали на учет по налогу на добавленную  стоимость в Республике Казахстан.</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Плательщиками налога на добавленную  стоимость при импорте товаров являются  лица, импортирующие эти товары на территорию Республики Казахстан в соответствии с таможенным законодательством  Республики Казахстан. </w:t>
      </w:r>
    </w:p>
    <w:p w:rsidR="00B87119" w:rsidRPr="008B42CA" w:rsidRDefault="00B87119" w:rsidP="00B87119">
      <w:pPr>
        <w:ind w:firstLine="709"/>
        <w:contextualSpacing/>
        <w:jc w:val="both"/>
        <w:rPr>
          <w:rFonts w:ascii="Times New Roman" w:hAnsi="Times New Roman"/>
          <w:color w:val="000000"/>
          <w:sz w:val="24"/>
        </w:rPr>
      </w:pPr>
    </w:p>
    <w:p w:rsidR="00B87119" w:rsidRPr="008B42CA" w:rsidRDefault="00B87119" w:rsidP="00B87119">
      <w:pPr>
        <w:ind w:firstLine="709"/>
        <w:contextualSpacing/>
        <w:jc w:val="both"/>
        <w:rPr>
          <w:rFonts w:ascii="Times New Roman" w:hAnsi="Times New Roman"/>
          <w:b/>
          <w:bCs/>
          <w:color w:val="000000"/>
          <w:sz w:val="24"/>
        </w:rPr>
      </w:pPr>
      <w:r w:rsidRPr="008B42CA">
        <w:rPr>
          <w:rFonts w:ascii="Times New Roman" w:hAnsi="Times New Roman"/>
          <w:b/>
          <w:bCs/>
          <w:color w:val="000000"/>
          <w:sz w:val="24"/>
        </w:rPr>
        <w:t>Постановка на учет по налогу на добавленную стоимость</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Лицо  обязано подать заявление в налоговый орган о постановке на учет по налогу на добавленную стоимость не позднее  пятнадцати календарных дней со дня окончания любого периода (не более двенадцатимесячного), по итогам  которого размер оборота по реализации  товаров (работ, услуг) превысил минимум оборота по реализации,.</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Минимум оборота по реализации  составляет 15000-кратную величину месячного  расчетного показателя, установленного на последний месяц периода.</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Лицо становится плательщиком налога  на добавленную стоимость в первый день  месяца, следующего за месяцем, в котором оно подало заявление о постановке на учет по налогу на добавленную стоимость.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В случае подачи заявления лицом о постановке  на учет по налогу на добавленную  стоимость в налоговый орган не позднее десяти рабочих дней после его государственной регистрации такое лицо становится  плательщиком налога на добавленную  стоимость со дня присвоения ему регистрационного номера налогоплательщика.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При  постановке лица на учет по налогу на добавленную стоимость налоговый орган обязан выдать лицу свидетельство о его  постановке на учет в качестве плательщика налога на добавленную стоимость.</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 Плательщик налога на добавленную стоимость вправе подать в налоговый орган по месту регистрации заявление о снятии его  с учета по налогу на добавленную стоимость, если за последний двенадцатимесячный период размер  облагаемого оборота не превышал минимум  облагаемого оборота.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Таким правом плательщик налога на добавленную  стоимость может воспользоваться не ранее, чем по истечении двух лет с  момента постановки его на учет по  налогу на добавленную стоимость. </w:t>
      </w:r>
    </w:p>
    <w:p w:rsidR="00B87119" w:rsidRPr="008B42CA" w:rsidRDefault="00B87119" w:rsidP="00B87119">
      <w:pPr>
        <w:ind w:firstLine="709"/>
        <w:contextualSpacing/>
        <w:jc w:val="both"/>
        <w:rPr>
          <w:rFonts w:ascii="Times New Roman" w:hAnsi="Times New Roman"/>
          <w:b/>
          <w:bCs/>
          <w:color w:val="000000"/>
          <w:sz w:val="24"/>
        </w:rPr>
      </w:pPr>
      <w:r w:rsidRPr="008B42CA">
        <w:rPr>
          <w:rFonts w:ascii="Times New Roman" w:hAnsi="Times New Roman"/>
          <w:b/>
          <w:bCs/>
          <w:color w:val="000000"/>
          <w:sz w:val="24"/>
        </w:rPr>
        <w:t>Оборот по реализации товаров (работ, услуг)</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 Применительно к товару оборот по реализации означает:</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 передачу прав собственности на товар, в  том числе:</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2) отгрузку товара на условиях рассрочки платежа;</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2-1)  передачу имущества в финансовый лизинг;</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3) отгрузку товара по договорам комиссии;</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4) передачу заложенного имущества  (товара) залогодателем в случае  невыплаты долга;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5) использование для проведения мероприятий,  не относящихся к предпринимательской  деятельности, а также для личного потребления  плательщиком налога на добавленную стоимость либо его наемными работниками, участниками или другими лицами товара,  приобретенного для целей предпринимательской  деятельности;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6) отгрузку товара одним структурным подразделением другому структурному  подразделению одного юридического лица, являющимися самостоятельными  плательщиками налога на добавленную стоимость в соответствии с пунктом 6 статьи 208 настоящего Кодекса.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Не является оборотом по реализации: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 передача либо дарение товара в  рекламных целях, стоимость единицы  которого не превышает двух месячных расчетных показателей;</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2) отгрузка давальческих товаров  заказчиком подрядчику для изготовления,  переработки, сборки (монтажа, установки), ремонта последним готовой продукции и (или) строительства объектов. В  случае изготовления, переработки,  сборки, ремонта за пределами Республики Казахстан отгрузка указанных товаров не является оборотом по реализации,  если их вывоз осуществлен в соответствии с таможенным законодательством  Республики Казахстан в режиме "Переработка  товаров вне таможенной территории";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3) отгрузка возвратной тары. Возвратной  тарой является тара, стоимость которой  не включается в стоимость реализации отпускаемой в ней продукции и которая подлежит возврату поставщику на  условиях и в сроки, установленные  договором (контрактом) на поставку этой продукции, но не более срока, продолжительность которого составляет шесть  месяцев. Если тара не возвращена в  установленный срок, такая тара включается в оборот по реализации;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4) возврат товара;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5) вывоз товара за пределы Республики  Казахстан для проведения выставок, других  культурных и спортивных мероприятий, подлежащего обратному ввозу на условиях и в сроки, установленные  договором, если такой вывоз оформлен в таможенном режиме "Временный вывоз товаров" в соответствии с таможенным  законодательством Республики Казахстан.  </w:t>
      </w:r>
    </w:p>
    <w:p w:rsidR="00B87119" w:rsidRPr="008B42CA" w:rsidRDefault="00B87119" w:rsidP="00B87119">
      <w:pPr>
        <w:ind w:firstLine="709"/>
        <w:contextualSpacing/>
        <w:jc w:val="both"/>
        <w:rPr>
          <w:rFonts w:ascii="Times New Roman" w:hAnsi="Times New Roman"/>
          <w:b/>
          <w:bCs/>
          <w:color w:val="000000"/>
          <w:sz w:val="24"/>
        </w:rPr>
      </w:pPr>
      <w:r w:rsidRPr="008B42CA">
        <w:rPr>
          <w:rFonts w:ascii="Times New Roman" w:hAnsi="Times New Roman"/>
          <w:b/>
          <w:bCs/>
          <w:color w:val="000000"/>
          <w:sz w:val="24"/>
        </w:rPr>
        <w:t>Размер облагаемого оборота</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Размер  облагаемого оборота определяется на основе стоимости реализуемых товаров (работ, услуг), исходя из  применяемых сторонами сделки цен и тарифов, без включения в них налога на добавленную стоимость, если иное не  предусмотрено настоящей статьей и  законодательством Республики Казахстан по вопросам государственного контроля при применении трансфертных цен.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При безвозмездной передаче товаров, размер облагаемого оборота определяется исходя из уровня цен, сложившегося на  дату совершения оборота по реализации,  без включения в них налога на добавленную стоимость, но не ниже их балансовой стоимости.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При передаче залогового имущества  (товара) залогодателем размер  облагаемого оборота у залогодателя определяется исходя из стоимости реализуемого залогового имущества  (товара), но не ниже суммы заемных средств, полученных под залог данного имущества (товара), без включения  в них налога на добавленную стоимость.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При предоставлении услуг, связанных с </w:t>
      </w:r>
      <w:proofErr w:type="spellStart"/>
      <w:r w:rsidRPr="008B42CA">
        <w:rPr>
          <w:rFonts w:ascii="Times New Roman" w:hAnsi="Times New Roman"/>
          <w:color w:val="000000"/>
          <w:sz w:val="24"/>
        </w:rPr>
        <w:t>проплатой</w:t>
      </w:r>
      <w:proofErr w:type="spellEnd"/>
      <w:r w:rsidRPr="008B42CA">
        <w:rPr>
          <w:rFonts w:ascii="Times New Roman" w:hAnsi="Times New Roman"/>
          <w:color w:val="000000"/>
          <w:sz w:val="24"/>
        </w:rPr>
        <w:t xml:space="preserve"> за третьих лиц, в размер облагаемого  оборота включается комиссионное вознаграждение.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В размер облагаемого оборота включаются  суммы акциза по подакцизным товарам и  видам деятельности. </w:t>
      </w:r>
    </w:p>
    <w:p w:rsidR="00B87119" w:rsidRPr="008B42CA" w:rsidRDefault="00B87119" w:rsidP="00B87119">
      <w:pPr>
        <w:ind w:firstLine="709"/>
        <w:contextualSpacing/>
        <w:jc w:val="both"/>
        <w:rPr>
          <w:rFonts w:ascii="Times New Roman" w:hAnsi="Times New Roman"/>
          <w:b/>
          <w:bCs/>
          <w:color w:val="000000"/>
          <w:sz w:val="24"/>
        </w:rPr>
      </w:pPr>
      <w:r w:rsidRPr="008B42CA">
        <w:rPr>
          <w:rFonts w:ascii="Times New Roman" w:hAnsi="Times New Roman"/>
          <w:b/>
          <w:bCs/>
          <w:color w:val="000000"/>
          <w:sz w:val="24"/>
        </w:rPr>
        <w:t>Корректировка размера облагаемого оборота</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В  случае, когда стоимость реализованных товаров (работ, услуг) изменяется в ту или иную сторону, соответствующим образом  корректируется размер облагаемого оборота.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Корректировка размера облагаемого оборота  у налогоплательщика производится в  случаях: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1) полного или частичного возврата товара;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2) изменения условий сделки;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3) изменения цены, компенсации за  реализованные товары (работы, услуги);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4) получения разницы в стоимости  реализованных товаров (работ, услуг) при  их оплате в тенге.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5)  возврата тары, включенной в оборот по реализации.</w:t>
      </w:r>
    </w:p>
    <w:p w:rsidR="00B87119" w:rsidRPr="008B42CA" w:rsidRDefault="00B87119" w:rsidP="00B87119">
      <w:pPr>
        <w:ind w:firstLine="709"/>
        <w:contextualSpacing/>
        <w:jc w:val="both"/>
        <w:rPr>
          <w:rFonts w:ascii="Times New Roman" w:hAnsi="Times New Roman"/>
          <w:b/>
          <w:bCs/>
          <w:color w:val="000000"/>
          <w:sz w:val="24"/>
        </w:rPr>
      </w:pPr>
      <w:r w:rsidRPr="008B42CA">
        <w:rPr>
          <w:rFonts w:ascii="Times New Roman" w:hAnsi="Times New Roman"/>
          <w:b/>
          <w:bCs/>
          <w:color w:val="000000"/>
          <w:sz w:val="24"/>
        </w:rPr>
        <w:t>Размер облагаемого импорта</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В размер  облагаемого импорта включается таможенная стоимость импортируемых товаров, определяемая в соответствии с  таможенным законодательством Республики Казахстан, а также суммы налогов и других обязательных платежей,  подлежащих уплате в бюджет при импорте  товаров в Республику Казахстан, за исключением налога на добавленную стоимость на импорт. </w:t>
      </w:r>
    </w:p>
    <w:p w:rsidR="00B87119" w:rsidRPr="008B42CA" w:rsidRDefault="00B87119" w:rsidP="00B87119">
      <w:pPr>
        <w:ind w:firstLine="709"/>
        <w:contextualSpacing/>
        <w:jc w:val="both"/>
        <w:rPr>
          <w:rFonts w:ascii="Times New Roman" w:hAnsi="Times New Roman"/>
          <w:b/>
          <w:bCs/>
          <w:color w:val="000000"/>
          <w:sz w:val="24"/>
        </w:rPr>
      </w:pPr>
      <w:r w:rsidRPr="008B42CA">
        <w:rPr>
          <w:rFonts w:ascii="Times New Roman" w:hAnsi="Times New Roman"/>
          <w:b/>
          <w:bCs/>
          <w:color w:val="000000"/>
          <w:sz w:val="24"/>
        </w:rPr>
        <w:t>Обороты облагаемые по нулевой ставке</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Экспорт товаров </w:t>
      </w:r>
    </w:p>
    <w:p w:rsidR="00B87119" w:rsidRPr="008B42CA" w:rsidRDefault="00B87119" w:rsidP="00B87119">
      <w:pPr>
        <w:ind w:firstLine="709"/>
        <w:contextualSpacing/>
        <w:jc w:val="both"/>
        <w:rPr>
          <w:rFonts w:ascii="Times New Roman" w:hAnsi="Times New Roman"/>
          <w:color w:val="000000"/>
          <w:sz w:val="24"/>
        </w:rPr>
      </w:pPr>
      <w:r>
        <w:rPr>
          <w:rFonts w:ascii="Times New Roman" w:hAnsi="Times New Roman"/>
          <w:color w:val="000000"/>
          <w:sz w:val="24"/>
        </w:rPr>
        <w:t>Международные перевоз</w:t>
      </w:r>
      <w:r w:rsidRPr="008B42CA">
        <w:rPr>
          <w:rFonts w:ascii="Times New Roman" w:hAnsi="Times New Roman"/>
          <w:color w:val="000000"/>
          <w:sz w:val="24"/>
        </w:rPr>
        <w:t>ки</w:t>
      </w:r>
    </w:p>
    <w:p w:rsidR="00B87119" w:rsidRPr="008B42CA" w:rsidRDefault="00B87119" w:rsidP="00B87119">
      <w:pPr>
        <w:ind w:firstLine="709"/>
        <w:contextualSpacing/>
        <w:jc w:val="both"/>
        <w:rPr>
          <w:rFonts w:ascii="Times New Roman" w:hAnsi="Times New Roman"/>
          <w:b/>
          <w:bCs/>
          <w:color w:val="000000"/>
          <w:sz w:val="24"/>
        </w:rPr>
      </w:pPr>
      <w:r w:rsidRPr="008B42CA">
        <w:rPr>
          <w:rFonts w:ascii="Times New Roman" w:hAnsi="Times New Roman"/>
          <w:b/>
          <w:bCs/>
          <w:color w:val="000000"/>
          <w:sz w:val="24"/>
        </w:rPr>
        <w:t>Обороты, освобожденные от налога на добавленную стоимость</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Освобождаются  от налога на добавленную стоимость обороты по реализации следующих товаров (работ, услуг):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1) государственных знаков почтовой оплаты;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2) акцизных марок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3) услуг, осуществляемых уполномоченными органами, в связи с которыми взимается  государственная пошлина;</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4) услуг, оказываемых по осуществлению адвокатской деятельности, нотариальных  действий;</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5) товаров (работ, услуг),  осуществляемых Национальным Банком  Республики Казахстан;</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6) имущества, реализуемого в порядке приватизации государственной собственности;</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6-1) имущества, выкупленного для  государственных надобностей в  соответствии с законодательством Республики Казахстан;</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7) передачи основных средств на  безвозмездной основе в пользу  государственных учреждений, а также передачи основных средств на безвозмездной основе государственными  учреждениями в пользу государственных предприятий в соответствии с законодательством Республики Казахстан;</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8) взносов в уставный капитал;</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9) возврата имущества, полученного в  качестве взноса в уставный капитал;</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10) ритуальных услуг похоронных бюро,  услуг кладбищ и крематориев;</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11) оборотов по реализации лотерейных билетов, за исключением услуг по их реализации;</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12) услуг по обеспечению информационного  и технологического взаимодействия между  участниками расчетов, включая оказание услуг по сбору, обработке и рассылке участникам расчетов по операциям  с банковскими картами;</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12-1) услуг по переработке и (или)  ремонту товаров, ввезенных на  таможенную территорию Республики Казахстан в таможенном режиме "Переработка товаров на  таможенной территории Республики Казахстан";</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14) национальной валюты;</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15) товаров (работ, услуг) (кроме оборотов  по реализации товаров (работ, услуг) от  торгово-посреднической деятельности и  оборотов по производству и реализации подакцизных товаров и видов  деятельности) общественных объединений  инвалидов, а также производственных организаций, если такие объединения и организации соответствуют следующим условиям:</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инвалиды составляют не менее 51 процента  от общего числа работников таких  производственных организаций;</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расходы по оплате труда инвалидов составляют  не менее 51 процента (в  специализированных организациях, в которых работают инвалиды по потере слуха, речи, зрения, - не менее 35 процентов)  от общих расходов по оплате труда;</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16) оборотов по реализации лома цветных и  черных металлов на экспорт.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17) аренда или продажа зданий жилого фонда</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18) финансовые услуги</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19) имущество, переданное в финансовый лизинг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20) Геологоразведочные и геолого-поисковые работы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21) Статья  231. Услуги, работы в сфере культуры, науки и образования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22) Товары и услуги в сфере медицинской и ветеринарной деятельности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23) Продажа предприятия </w:t>
      </w:r>
    </w:p>
    <w:p w:rsidR="00B87119" w:rsidRPr="008B42CA" w:rsidRDefault="00B87119" w:rsidP="00B87119">
      <w:pPr>
        <w:ind w:firstLine="709"/>
        <w:contextualSpacing/>
        <w:jc w:val="both"/>
        <w:rPr>
          <w:rFonts w:ascii="Times New Roman" w:hAnsi="Times New Roman"/>
          <w:b/>
          <w:bCs/>
          <w:color w:val="000000"/>
          <w:sz w:val="24"/>
        </w:rPr>
      </w:pPr>
      <w:r w:rsidRPr="008B42CA">
        <w:rPr>
          <w:rFonts w:ascii="Times New Roman" w:hAnsi="Times New Roman"/>
          <w:b/>
          <w:bCs/>
          <w:color w:val="000000"/>
          <w:sz w:val="24"/>
        </w:rPr>
        <w:t>Импорт, освобождаемый от налога на добавленную стоимость</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1) импорт национальной валюты,  иностранной валюты (кроме используемой  в нумизматических целях), а также ценных бумаг;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2) импорт товаров физическими лицами по  нормам беспошлинного ввоза товаров,  утвержденным Правительством Республики Казахстан;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3) импорт товаров, за исключением  подакцизных, ввозимых в качестве  гуманитарной помощи в порядке, определяемом Правительством Республики Казахстан;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4) импорт товаров, за исключением  подакцизных, ввозимых в целях  благотворительной помощи по линии государства, правительств государств, международных организаций,  включая оказание технического  содействия;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5) импорт товаров, ввезенных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 технического  персонала этих представительств, включая членов их семей, проживающих вместе с ними и освобождаемых в  соответствии с международными   договорами, ратифицированными Республикой Казахстан;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6) импорт товаров, подлежащих декларированию  в соответствии с таможенным  законодательством Республики Казахстан в таможенных режимах, устанавливающих освобождение от уплаты налогов;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7) импорт лекарственных средств, в том  числе лекарств-субстанций;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изделий медицинского (ветеринарного)  назначения, включая протезно- ортопедические изделия, </w:t>
      </w:r>
      <w:proofErr w:type="spellStart"/>
      <w:r w:rsidRPr="008B42CA">
        <w:rPr>
          <w:rFonts w:ascii="Times New Roman" w:hAnsi="Times New Roman"/>
          <w:color w:val="000000"/>
          <w:sz w:val="24"/>
        </w:rPr>
        <w:t>сурдотифлотехники</w:t>
      </w:r>
      <w:proofErr w:type="spellEnd"/>
      <w:r w:rsidRPr="008B42CA">
        <w:rPr>
          <w:rFonts w:ascii="Times New Roman" w:hAnsi="Times New Roman"/>
          <w:color w:val="000000"/>
          <w:sz w:val="24"/>
        </w:rPr>
        <w:t xml:space="preserve"> и  медицинской (ветеринарной) техники;  материалов и комплектующих для производства лекарственных и диабетических средств, изделий медицинского  (ветеринарного) назначения, включая протезно-ортопедические изделия, и  медицинской (ветеринарной) техники.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Перечень товаров, указанных в настоящем подпункте, утверждается Правительством  Республики Казахстан;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8) импорт почтовых марок (кроме  коллекционных);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9) импорт сырья для производства  бумажных денежных знаков,  осуществляемый Национальным Банком Республики Казахстан и его организациями;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10) исключен</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11) импорт товаров, осуществляемый за  счет средств грантов, предоставленных  по линии государств, правительств государств и международных организаций;</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12) импорт основных средств, ввезенных лизингодателем в целях передачи в финансовый  лизинг по договорам финансового лизинга.</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Налог на добавленную стоимость, подлежащий уплате в бюджет по  облагаемому обороту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Сумма  налога на добавленную стоимость, подлежащего уплате в бюджет по облагаемому обороту, определяется как  разница между суммой налога на добавленную стоимость, начисленного по облагаемым оборотам, и суммой налога, относимого в зачет.</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Ставка  налога на добавленную стоимость равняется </w:t>
      </w:r>
      <w:r w:rsidRPr="008B42CA">
        <w:rPr>
          <w:rFonts w:ascii="Times New Roman" w:hAnsi="Times New Roman"/>
          <w:b/>
          <w:color w:val="000000"/>
          <w:sz w:val="24"/>
        </w:rPr>
        <w:t>12 процентам</w:t>
      </w:r>
      <w:r w:rsidRPr="008B42CA">
        <w:rPr>
          <w:rFonts w:ascii="Times New Roman" w:hAnsi="Times New Roman"/>
          <w:color w:val="000000"/>
          <w:sz w:val="24"/>
        </w:rPr>
        <w:t xml:space="preserve">  с 2012г.и применяется к размеру облагаемого оборота.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Плательщик налога на добавленную стоимость обязан представить декларацию  по налогу на добавленную стоимость за  каждый налоговый период не позднее</w:t>
      </w:r>
      <w:r>
        <w:rPr>
          <w:rFonts w:ascii="Times New Roman" w:hAnsi="Times New Roman"/>
          <w:color w:val="000000"/>
          <w:sz w:val="24"/>
        </w:rPr>
        <w:t xml:space="preserve"> 25</w:t>
      </w:r>
      <w:r w:rsidRPr="008B42CA">
        <w:rPr>
          <w:rFonts w:ascii="Times New Roman" w:hAnsi="Times New Roman"/>
          <w:b/>
          <w:color w:val="000000"/>
          <w:sz w:val="24"/>
        </w:rPr>
        <w:t xml:space="preserve">  </w:t>
      </w:r>
      <w:r w:rsidRPr="008B42CA">
        <w:rPr>
          <w:rFonts w:ascii="Times New Roman" w:hAnsi="Times New Roman"/>
          <w:color w:val="000000"/>
          <w:sz w:val="24"/>
        </w:rPr>
        <w:t>числа месяца, следующего за налоговым периодом.</w:t>
      </w:r>
    </w:p>
    <w:p w:rsidR="00B87119" w:rsidRPr="008B42CA" w:rsidRDefault="00B87119" w:rsidP="00B87119">
      <w:pPr>
        <w:ind w:firstLine="709"/>
        <w:contextualSpacing/>
        <w:jc w:val="both"/>
        <w:rPr>
          <w:rFonts w:ascii="Times New Roman" w:hAnsi="Times New Roman"/>
          <w:b/>
          <w:bCs/>
          <w:color w:val="000000"/>
          <w:sz w:val="24"/>
        </w:rPr>
      </w:pPr>
    </w:p>
    <w:p w:rsidR="00B87119" w:rsidRPr="008B42CA" w:rsidRDefault="00B87119" w:rsidP="00B87119">
      <w:pPr>
        <w:ind w:firstLine="709"/>
        <w:contextualSpacing/>
        <w:jc w:val="center"/>
        <w:rPr>
          <w:rFonts w:ascii="Times New Roman" w:hAnsi="Times New Roman"/>
          <w:b/>
          <w:bCs/>
          <w:sz w:val="24"/>
        </w:rPr>
      </w:pPr>
      <w:r>
        <w:rPr>
          <w:rFonts w:ascii="Times New Roman" w:hAnsi="Times New Roman"/>
          <w:b/>
          <w:bCs/>
          <w:color w:val="000000"/>
          <w:sz w:val="24"/>
        </w:rPr>
        <w:t>Тема  6</w:t>
      </w:r>
      <w:r w:rsidRPr="008B42CA">
        <w:rPr>
          <w:rFonts w:ascii="Times New Roman" w:hAnsi="Times New Roman"/>
          <w:b/>
          <w:bCs/>
          <w:color w:val="000000"/>
          <w:sz w:val="24"/>
        </w:rPr>
        <w:t xml:space="preserve">. </w:t>
      </w:r>
      <w:r w:rsidRPr="008B42CA">
        <w:rPr>
          <w:rFonts w:ascii="Times New Roman" w:hAnsi="Times New Roman"/>
          <w:b/>
          <w:bCs/>
          <w:sz w:val="24"/>
        </w:rPr>
        <w:t>Акцизы.</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Акцизами  облагаются товары, произведенные на территории Республики Казахстан и импортируемые на территорию Республики  Казахстан, а также виды деятельности,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Плательщиками акцизов являются физические и юридические лица, которые: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1) производят подакцизные товары на  территории Республики Казахстан;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2) импортируют подакцизные товары на  таможенную территорию Республики  Казахстан;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3) осуществляют оптовую, розничную  реализацию бензина (за исключением  авиационного) и дизельного топлива на территории Республики Казахстан;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4) осуществляют реализацию  конфискованных, бесхозяйных подакцизных  товаров, а также подакцизных товаров, перешедших по праву наследования к государству и безвозмездно переданных в  собственность государству на территории  Республики Казахстан, если по указанным товарам акциз на территории Республики Казахстан ранее не был уплачен в  соответствии с законодательством  Республики Казахстан;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5) осуществляют подакцизные виды деятельности  на территории</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Республики  Казахстан.</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Перечень подакцизных товаров и видов деятельности</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  Подакцизными товарами являются:</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 все виды спирта;</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2) алкогольная продукция;</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3) табачные изделия;</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4) прочие изделия, содержащие табак;</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7) бензин (за исключением авиационного), дизельное топливо;</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8) легковые автомобили (кроме автомобилей  с ручным управлением, специально  предназначенных для инвалидов);</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10) сырая нефть, включая газовый конденсат.</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2. Подакцизными видами деятельности являются:</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 игорный бизнес;</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2) организация и проведение лотерей. </w:t>
      </w:r>
    </w:p>
    <w:p w:rsidR="00B87119" w:rsidRPr="008B42CA" w:rsidRDefault="00B87119" w:rsidP="00B87119">
      <w:pPr>
        <w:ind w:firstLine="709"/>
        <w:contextualSpacing/>
        <w:jc w:val="both"/>
        <w:rPr>
          <w:rFonts w:ascii="Times New Roman" w:hAnsi="Times New Roman"/>
          <w:b/>
          <w:bCs/>
          <w:color w:val="000000"/>
          <w:sz w:val="24"/>
        </w:rPr>
      </w:pPr>
      <w:r w:rsidRPr="008B42CA">
        <w:rPr>
          <w:rFonts w:ascii="Times New Roman" w:hAnsi="Times New Roman"/>
          <w:b/>
          <w:bCs/>
          <w:color w:val="000000"/>
          <w:sz w:val="24"/>
        </w:rPr>
        <w:t>Ставки акцизов</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Ставки  акцизов утверждаются Правительством Республики Казахстан и устанавливаются в процентах (адвалорные) к  стоимости товара и (или) в абсолютной  сумме на единицу измерения (твердые) в натуральном выражении. </w:t>
      </w:r>
    </w:p>
    <w:p w:rsidR="00B87119" w:rsidRPr="008B42CA" w:rsidRDefault="00B87119" w:rsidP="00B87119">
      <w:pPr>
        <w:keepLines/>
        <w:ind w:firstLine="709"/>
        <w:contextualSpacing/>
        <w:jc w:val="both"/>
        <w:rPr>
          <w:rFonts w:ascii="Times New Roman" w:hAnsi="Times New Roman"/>
          <w:sz w:val="24"/>
        </w:rPr>
      </w:pPr>
    </w:p>
    <w:p w:rsidR="00B87119" w:rsidRPr="008B42CA" w:rsidRDefault="00B87119" w:rsidP="00B87119">
      <w:pPr>
        <w:ind w:firstLine="709"/>
        <w:contextualSpacing/>
        <w:jc w:val="both"/>
        <w:rPr>
          <w:rFonts w:ascii="Times New Roman" w:hAnsi="Times New Roman"/>
          <w:b/>
          <w:bCs/>
          <w:color w:val="000000"/>
          <w:sz w:val="24"/>
        </w:rPr>
      </w:pPr>
      <w:r w:rsidRPr="008B42CA">
        <w:rPr>
          <w:rFonts w:ascii="Times New Roman" w:hAnsi="Times New Roman"/>
          <w:b/>
          <w:bCs/>
          <w:color w:val="000000"/>
          <w:sz w:val="24"/>
        </w:rPr>
        <w:t>Объект обложения</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 Объектом обложения акцизом являются:</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 следующие операции, осуществляемые плательщиком акциза, с произведенными и  (или) добытыми, и (или) разлитыми   им       подакцизными товарами;</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реализация подакцизных товаров;</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передача подакцизных товаров на переработку  на давальческой основе;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передача подакцизных товаров, являющихся продуктом переработки давальческих сырья и  материалов, в том числе подакцизных;</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взнос в уставный капитал;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использование подакцизных товаров при натуральной оплате;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отгрузка подакцизных товаров,  осуществляемая товаропроизводителем  своим структурным подразделениям;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использование товаропроизводителями произведенных и (или) добытых, и (или)  разлитых подакцизных товаров для  собственных производственных нужд;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2) оптовая реализация бензина (за  исключением авиационного) и дизельного  топлива;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3) розничная реализация бензина (за  исключением авиационного) и дизельного  топлива;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4) реализация конфискованных и (или) бесхозяйных, перешедших по праву  наследования к государству и безвозмездно    переданных в собственность государству подакцизных товаров;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5) осуществление деятельности в сфере  игорного бизнеса;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6) организация и проведение лотерей;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7) порча, утрата подакцизных товаров,  акцизных марок. </w:t>
      </w:r>
    </w:p>
    <w:p w:rsidR="00B87119" w:rsidRPr="008B42CA" w:rsidRDefault="00B87119" w:rsidP="00B87119">
      <w:pPr>
        <w:ind w:firstLine="709"/>
        <w:contextualSpacing/>
        <w:jc w:val="both"/>
        <w:rPr>
          <w:rFonts w:ascii="Times New Roman" w:hAnsi="Times New Roman"/>
          <w:b/>
          <w:bCs/>
          <w:color w:val="000000"/>
          <w:sz w:val="24"/>
        </w:rPr>
      </w:pPr>
      <w:r w:rsidRPr="008B42CA">
        <w:rPr>
          <w:rFonts w:ascii="Times New Roman" w:hAnsi="Times New Roman"/>
          <w:b/>
          <w:bCs/>
          <w:color w:val="000000"/>
          <w:sz w:val="24"/>
        </w:rPr>
        <w:t>Сроки уплаты акциза</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 на тринадцатый день месяца по  операциям, совершенным в течение первых  десяти дней налогового периода;</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2) на двадцать третий день месяца по  операциям, совершенным в течение вторых  десяти дней налогового периода;</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3) на третий день месяца, следующего за  отчетным месяцем, по операциям,  совершенным за оставшиеся дни налогового периода.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Порядок исчисления и уплаты акциза  налогоплательщиками за структурные</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Применительно  к акцизу налоговым периодом является календарный месяц.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По  окончании каждого налогового периода налогоплательщик обязан представить в налоговые органы по месту своей  регистрации декларацию по акцизу не </w:t>
      </w:r>
      <w:r w:rsidRPr="008B42CA">
        <w:rPr>
          <w:rFonts w:ascii="Times New Roman" w:hAnsi="Times New Roman"/>
          <w:b/>
          <w:color w:val="000000"/>
          <w:sz w:val="24"/>
        </w:rPr>
        <w:t>позднее 20 числа месяца</w:t>
      </w:r>
      <w:r w:rsidRPr="008B42CA">
        <w:rPr>
          <w:rFonts w:ascii="Times New Roman" w:hAnsi="Times New Roman"/>
          <w:color w:val="000000"/>
          <w:sz w:val="24"/>
        </w:rPr>
        <w:t xml:space="preserve">, следующего за налоговым периодом.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 При  импорте подакцизных товаров на таможенную территорию Республики Казахстан, в отношении которых установлены  твердые ставки акцизов, налоговая база определяется как объем импортируемых подакцизных товаров в натуральном выражении.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При импорте подакцизных товаров, в  отношении которых установлены  адвалорные ставки акцизов, налогооблагаемая база определяется как таможенная стоимость импортируемых подакцизных  товаров, определяемая в соответствии с  таможенным законодательством Республики Казахстан.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Акцизы  на импортируемые товары уплачиваются в день, определяемый таможенным законодательством Республики Казахстан для  уплаты таможенных платежей.</w:t>
      </w:r>
    </w:p>
    <w:p w:rsidR="00B87119" w:rsidRPr="008B42CA" w:rsidRDefault="00B87119" w:rsidP="00B87119">
      <w:pPr>
        <w:ind w:firstLine="709"/>
        <w:contextualSpacing/>
        <w:jc w:val="both"/>
        <w:rPr>
          <w:rFonts w:ascii="Times New Roman" w:hAnsi="Times New Roman"/>
          <w:b/>
          <w:bCs/>
          <w:color w:val="000000"/>
          <w:sz w:val="24"/>
        </w:rPr>
      </w:pPr>
    </w:p>
    <w:p w:rsidR="00B87119" w:rsidRPr="008B42CA" w:rsidRDefault="00B87119" w:rsidP="00B87119">
      <w:pPr>
        <w:ind w:firstLine="709"/>
        <w:contextualSpacing/>
        <w:jc w:val="center"/>
        <w:rPr>
          <w:rFonts w:ascii="Times New Roman" w:hAnsi="Times New Roman"/>
          <w:b/>
          <w:bCs/>
          <w:sz w:val="24"/>
        </w:rPr>
      </w:pPr>
      <w:r>
        <w:rPr>
          <w:rFonts w:ascii="Times New Roman" w:hAnsi="Times New Roman"/>
          <w:b/>
          <w:bCs/>
          <w:color w:val="000000"/>
          <w:sz w:val="24"/>
        </w:rPr>
        <w:t>Тема 7</w:t>
      </w:r>
      <w:r w:rsidRPr="008B42CA">
        <w:rPr>
          <w:rFonts w:ascii="Times New Roman" w:hAnsi="Times New Roman"/>
          <w:b/>
          <w:bCs/>
          <w:color w:val="000000"/>
          <w:sz w:val="24"/>
        </w:rPr>
        <w:t xml:space="preserve">. </w:t>
      </w:r>
      <w:r w:rsidRPr="008B42CA">
        <w:rPr>
          <w:rFonts w:ascii="Times New Roman" w:hAnsi="Times New Roman"/>
          <w:b/>
          <w:bCs/>
          <w:sz w:val="24"/>
        </w:rPr>
        <w:t>Корпоративный подоходный налог.</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К  плательщикам корпоративного подоходного налога относятся юридические лица-резиденты Республики Казахстан, за  исключением Национального Банка Республики Казахстан и государственных учреждений, а также юридические лица-нерезиденты, осуществляющие  деятельность в Республике Казахстан через постоянное учреждение или получающие доходы из источников в Республике  Казахстан (далее по разделу -  налогоплательщики).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Объектами  обложения корпоративным подоходным налогом являются: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1) налогооблагаемый доход;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2) доход, облагаемый у источника выплаты;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3) чистый доход юридического  лица-нерезидента, осуществляющего  деятельность в Республике Казахстан через постоянное учреждение.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Налогооблагаемый  доход определяется как разница между совокупным годовым доходом и вычетами, с учетом корректировок, производимых согласно статье 122 . </w:t>
      </w:r>
    </w:p>
    <w:p w:rsidR="00B87119" w:rsidRPr="008B42CA" w:rsidRDefault="00B87119" w:rsidP="00B87119">
      <w:pPr>
        <w:ind w:firstLine="709"/>
        <w:contextualSpacing/>
        <w:jc w:val="both"/>
        <w:rPr>
          <w:rFonts w:ascii="Times New Roman" w:hAnsi="Times New Roman"/>
          <w:b/>
          <w:bCs/>
          <w:color w:val="000000"/>
          <w:sz w:val="24"/>
        </w:rPr>
      </w:pPr>
      <w:r w:rsidRPr="008B42CA">
        <w:rPr>
          <w:rFonts w:ascii="Times New Roman" w:hAnsi="Times New Roman"/>
          <w:b/>
          <w:bCs/>
          <w:color w:val="000000"/>
          <w:sz w:val="24"/>
        </w:rPr>
        <w:t xml:space="preserve">Совокупный годовой доход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Совокупный годовой доход юридического лица-резидента состоит из доходов, подлежащих получению (полученных) им в  Республике Казахстан и за ее пределами в течение налогового периода.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В совокупный годовой доход включаются  все виды доходов налогоплательщика,  включая: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1) доход от реализации товаров (работ,  услуг);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2) доход от прироста стоимости при  реализации зданий, сооружений,  строений, а также активов, не подлежащих амортизации;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3) доходы от списания обязательств;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4) доходы по сомнительным обязательствам;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5) доходы от сдачи в аренду имущества;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6)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7) доходы от уступки требования долга;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8) доходы, полученные за согласие ограничить  или прекратить предпринимательскую  деятельность;</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9) доходы от превышения стоимости  выбывших фиксированных активов над  стоимостным балансом подгруппы;</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10) доходы от превышения суммы отчислений в  фонд ликвидации последствий разработки  месторождений над суммой фактических</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расходов  по ликвидации последствий разработки месторождений;</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11) доходы, получаемые при распределении  дохода от общей долевой собственности;</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12) присужденные или признанные  должником штрафы, пени и другие виды  санкций, кроме возвращенных из бюджета необоснованно удержанных ранее штрафов, если эти суммы ранее не были отнесены  на вычеты;</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13) полученные компенсации по ранее произведенным вычетам;</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14) безвозмездно полученное имущество, выполненные работы, предоставленные услуги;</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15) дивиденды;</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16) вознаграждения;</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17) превышение суммы положительной  курсовой разницы над суммой  отрицательной курсовой разницы;</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18) выигрыши;</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19) роялти;</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20) превышение доходов над расходами, полученными при эксплуатации объектов  социальной сферы.</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Вычеты</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Расходы  налогоплательщика, связанные с получением совокупного годового дохода, подлежат вычету при определении  налогооблагаемого дохода, за исключением расходов, не подлежащих вычету в соответствии с настоящим  Кодексом.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Вычеты производятся налогоплательщиком  при наличии документов, подтверждающих  расходы, связанные с получением совокупного годового дохода. Данные расходы подлежат вычету в том налоговом периоде,  в котором они фактически произведены,  за исключением расходов будущих периодов. Расходы будущих периодов подлежат вычету в том налоговом периоде, к  которому они относятся. </w:t>
      </w:r>
    </w:p>
    <w:p w:rsidR="00B87119" w:rsidRPr="008B42CA" w:rsidRDefault="00B87119" w:rsidP="00B87119">
      <w:pPr>
        <w:numPr>
          <w:ilvl w:val="0"/>
          <w:numId w:val="24"/>
        </w:numPr>
        <w:autoSpaceDE w:val="0"/>
        <w:autoSpaceDN w:val="0"/>
        <w:adjustRightInd w:val="0"/>
        <w:ind w:left="0" w:firstLine="709"/>
        <w:contextualSpacing/>
        <w:jc w:val="both"/>
        <w:rPr>
          <w:rFonts w:ascii="Times New Roman" w:hAnsi="Times New Roman"/>
          <w:color w:val="000000"/>
          <w:sz w:val="24"/>
        </w:rPr>
      </w:pPr>
      <w:r w:rsidRPr="008B42CA">
        <w:rPr>
          <w:rFonts w:ascii="Times New Roman" w:hAnsi="Times New Roman"/>
          <w:color w:val="000000"/>
          <w:sz w:val="24"/>
        </w:rPr>
        <w:t xml:space="preserve">Вычеты сумм компенсаций при служебных командировках и по представительским  расходам </w:t>
      </w:r>
    </w:p>
    <w:p w:rsidR="00B87119" w:rsidRPr="008B42CA" w:rsidRDefault="00B87119" w:rsidP="00B87119">
      <w:pPr>
        <w:numPr>
          <w:ilvl w:val="0"/>
          <w:numId w:val="24"/>
        </w:numPr>
        <w:autoSpaceDE w:val="0"/>
        <w:autoSpaceDN w:val="0"/>
        <w:adjustRightInd w:val="0"/>
        <w:ind w:left="0" w:firstLine="709"/>
        <w:contextualSpacing/>
        <w:jc w:val="both"/>
        <w:rPr>
          <w:rFonts w:ascii="Times New Roman" w:hAnsi="Times New Roman"/>
          <w:color w:val="000000"/>
          <w:sz w:val="24"/>
        </w:rPr>
      </w:pPr>
      <w:r w:rsidRPr="008B42CA">
        <w:rPr>
          <w:rFonts w:ascii="Times New Roman" w:hAnsi="Times New Roman"/>
          <w:color w:val="000000"/>
          <w:sz w:val="24"/>
        </w:rPr>
        <w:t xml:space="preserve">Вычеты по вознаграждению </w:t>
      </w:r>
    </w:p>
    <w:p w:rsidR="00B87119" w:rsidRPr="008B42CA" w:rsidRDefault="00B87119" w:rsidP="00B87119">
      <w:pPr>
        <w:numPr>
          <w:ilvl w:val="0"/>
          <w:numId w:val="24"/>
        </w:numPr>
        <w:autoSpaceDE w:val="0"/>
        <w:autoSpaceDN w:val="0"/>
        <w:adjustRightInd w:val="0"/>
        <w:ind w:left="0" w:firstLine="709"/>
        <w:contextualSpacing/>
        <w:jc w:val="both"/>
        <w:rPr>
          <w:rFonts w:ascii="Times New Roman" w:hAnsi="Times New Roman"/>
          <w:color w:val="000000"/>
          <w:sz w:val="24"/>
        </w:rPr>
      </w:pPr>
      <w:r w:rsidRPr="008B42CA">
        <w:rPr>
          <w:rFonts w:ascii="Times New Roman" w:hAnsi="Times New Roman"/>
          <w:color w:val="000000"/>
          <w:sz w:val="24"/>
        </w:rPr>
        <w:t xml:space="preserve">Вычеты по выплаченным сомнительным обязательствам </w:t>
      </w:r>
    </w:p>
    <w:p w:rsidR="00B87119" w:rsidRPr="008B42CA" w:rsidRDefault="00B87119" w:rsidP="00B87119">
      <w:pPr>
        <w:numPr>
          <w:ilvl w:val="0"/>
          <w:numId w:val="24"/>
        </w:numPr>
        <w:autoSpaceDE w:val="0"/>
        <w:autoSpaceDN w:val="0"/>
        <w:adjustRightInd w:val="0"/>
        <w:ind w:left="0" w:firstLine="709"/>
        <w:contextualSpacing/>
        <w:jc w:val="both"/>
        <w:rPr>
          <w:rFonts w:ascii="Times New Roman" w:hAnsi="Times New Roman"/>
          <w:color w:val="000000"/>
          <w:sz w:val="24"/>
        </w:rPr>
      </w:pPr>
      <w:r w:rsidRPr="008B42CA">
        <w:rPr>
          <w:rFonts w:ascii="Times New Roman" w:hAnsi="Times New Roman"/>
          <w:color w:val="000000"/>
          <w:sz w:val="24"/>
        </w:rPr>
        <w:t xml:space="preserve">Вычеты по сомнительным требованиям </w:t>
      </w:r>
    </w:p>
    <w:p w:rsidR="00B87119" w:rsidRPr="008B42CA" w:rsidRDefault="00B87119" w:rsidP="00B87119">
      <w:pPr>
        <w:numPr>
          <w:ilvl w:val="0"/>
          <w:numId w:val="24"/>
        </w:numPr>
        <w:autoSpaceDE w:val="0"/>
        <w:autoSpaceDN w:val="0"/>
        <w:adjustRightInd w:val="0"/>
        <w:ind w:left="0" w:firstLine="709"/>
        <w:contextualSpacing/>
        <w:jc w:val="both"/>
        <w:rPr>
          <w:rFonts w:ascii="Times New Roman" w:hAnsi="Times New Roman"/>
          <w:color w:val="000000"/>
          <w:sz w:val="24"/>
        </w:rPr>
      </w:pPr>
      <w:r w:rsidRPr="008B42CA">
        <w:rPr>
          <w:rFonts w:ascii="Times New Roman" w:hAnsi="Times New Roman"/>
          <w:color w:val="000000"/>
          <w:sz w:val="24"/>
        </w:rPr>
        <w:t xml:space="preserve">Вычеты по отчислениям в резервные фонды </w:t>
      </w:r>
    </w:p>
    <w:p w:rsidR="00B87119" w:rsidRPr="008B42CA" w:rsidRDefault="00B87119" w:rsidP="00B87119">
      <w:pPr>
        <w:numPr>
          <w:ilvl w:val="0"/>
          <w:numId w:val="24"/>
        </w:numPr>
        <w:autoSpaceDE w:val="0"/>
        <w:autoSpaceDN w:val="0"/>
        <w:adjustRightInd w:val="0"/>
        <w:ind w:left="0" w:firstLine="709"/>
        <w:contextualSpacing/>
        <w:jc w:val="both"/>
        <w:rPr>
          <w:rFonts w:ascii="Times New Roman" w:hAnsi="Times New Roman"/>
          <w:color w:val="000000"/>
          <w:sz w:val="24"/>
        </w:rPr>
      </w:pPr>
      <w:r w:rsidRPr="008B42CA">
        <w:rPr>
          <w:rFonts w:ascii="Times New Roman" w:hAnsi="Times New Roman"/>
          <w:color w:val="000000"/>
          <w:sz w:val="24"/>
        </w:rPr>
        <w:t xml:space="preserve">Вычет расходов по страховым премиям </w:t>
      </w:r>
    </w:p>
    <w:p w:rsidR="00B87119" w:rsidRPr="008B42CA" w:rsidRDefault="00B87119" w:rsidP="00B87119">
      <w:pPr>
        <w:numPr>
          <w:ilvl w:val="0"/>
          <w:numId w:val="24"/>
        </w:numPr>
        <w:autoSpaceDE w:val="0"/>
        <w:autoSpaceDN w:val="0"/>
        <w:adjustRightInd w:val="0"/>
        <w:ind w:left="0" w:firstLine="709"/>
        <w:contextualSpacing/>
        <w:jc w:val="both"/>
        <w:rPr>
          <w:rFonts w:ascii="Times New Roman" w:hAnsi="Times New Roman"/>
          <w:color w:val="000000"/>
          <w:sz w:val="24"/>
        </w:rPr>
      </w:pPr>
      <w:r w:rsidRPr="008B42CA">
        <w:rPr>
          <w:rFonts w:ascii="Times New Roman" w:hAnsi="Times New Roman"/>
          <w:color w:val="000000"/>
          <w:sz w:val="24"/>
        </w:rPr>
        <w:t>Вычеты расходов на социальные выплаты</w:t>
      </w:r>
    </w:p>
    <w:p w:rsidR="00B87119" w:rsidRPr="008B42CA" w:rsidRDefault="00B87119" w:rsidP="00B87119">
      <w:pPr>
        <w:numPr>
          <w:ilvl w:val="0"/>
          <w:numId w:val="24"/>
        </w:numPr>
        <w:autoSpaceDE w:val="0"/>
        <w:autoSpaceDN w:val="0"/>
        <w:adjustRightInd w:val="0"/>
        <w:ind w:left="0" w:firstLine="709"/>
        <w:contextualSpacing/>
        <w:jc w:val="both"/>
        <w:rPr>
          <w:rFonts w:ascii="Times New Roman" w:hAnsi="Times New Roman"/>
          <w:color w:val="000000"/>
          <w:sz w:val="24"/>
        </w:rPr>
      </w:pPr>
      <w:r w:rsidRPr="008B42CA">
        <w:rPr>
          <w:rFonts w:ascii="Times New Roman" w:hAnsi="Times New Roman"/>
          <w:color w:val="000000"/>
          <w:sz w:val="24"/>
        </w:rPr>
        <w:t xml:space="preserve">Вычеты по расходам на геологическое изучение и подготовительные работы к добыче  природных ресурсов и другие вычеты </w:t>
      </w:r>
      <w:proofErr w:type="spellStart"/>
      <w:r w:rsidRPr="008B42CA">
        <w:rPr>
          <w:rFonts w:ascii="Times New Roman" w:hAnsi="Times New Roman"/>
          <w:color w:val="000000"/>
          <w:sz w:val="24"/>
        </w:rPr>
        <w:t>недропользователей</w:t>
      </w:r>
      <w:proofErr w:type="spellEnd"/>
      <w:r w:rsidRPr="008B42CA">
        <w:rPr>
          <w:rFonts w:ascii="Times New Roman" w:hAnsi="Times New Roman"/>
          <w:color w:val="000000"/>
          <w:sz w:val="24"/>
        </w:rPr>
        <w:t xml:space="preserve"> </w:t>
      </w:r>
    </w:p>
    <w:p w:rsidR="00B87119" w:rsidRPr="008B42CA" w:rsidRDefault="00B87119" w:rsidP="00B87119">
      <w:pPr>
        <w:numPr>
          <w:ilvl w:val="0"/>
          <w:numId w:val="24"/>
        </w:numPr>
        <w:autoSpaceDE w:val="0"/>
        <w:autoSpaceDN w:val="0"/>
        <w:adjustRightInd w:val="0"/>
        <w:ind w:left="0" w:firstLine="709"/>
        <w:contextualSpacing/>
        <w:jc w:val="both"/>
        <w:rPr>
          <w:rFonts w:ascii="Times New Roman" w:hAnsi="Times New Roman"/>
          <w:color w:val="000000"/>
          <w:sz w:val="24"/>
        </w:rPr>
      </w:pPr>
      <w:r w:rsidRPr="008B42CA">
        <w:rPr>
          <w:rFonts w:ascii="Times New Roman" w:hAnsi="Times New Roman"/>
          <w:color w:val="000000"/>
          <w:sz w:val="24"/>
        </w:rPr>
        <w:t xml:space="preserve">Вычет налогов </w:t>
      </w:r>
    </w:p>
    <w:p w:rsidR="00B87119" w:rsidRPr="008B42CA" w:rsidRDefault="00B87119" w:rsidP="00B87119">
      <w:pPr>
        <w:numPr>
          <w:ilvl w:val="0"/>
          <w:numId w:val="24"/>
        </w:numPr>
        <w:autoSpaceDE w:val="0"/>
        <w:autoSpaceDN w:val="0"/>
        <w:adjustRightInd w:val="0"/>
        <w:ind w:left="0" w:firstLine="709"/>
        <w:contextualSpacing/>
        <w:jc w:val="both"/>
        <w:rPr>
          <w:rFonts w:ascii="Times New Roman" w:hAnsi="Times New Roman"/>
          <w:color w:val="000000"/>
          <w:sz w:val="24"/>
        </w:rPr>
      </w:pPr>
      <w:r w:rsidRPr="008B42CA">
        <w:rPr>
          <w:rFonts w:ascii="Times New Roman" w:hAnsi="Times New Roman"/>
          <w:color w:val="000000"/>
          <w:sz w:val="24"/>
        </w:rPr>
        <w:t>Вычеты по фиксированным активам</w:t>
      </w:r>
    </w:p>
    <w:p w:rsidR="00B87119" w:rsidRPr="008B42CA" w:rsidRDefault="00B87119" w:rsidP="00B87119">
      <w:pPr>
        <w:numPr>
          <w:ilvl w:val="0"/>
          <w:numId w:val="24"/>
        </w:numPr>
        <w:autoSpaceDE w:val="0"/>
        <w:autoSpaceDN w:val="0"/>
        <w:adjustRightInd w:val="0"/>
        <w:ind w:left="0" w:firstLine="709"/>
        <w:contextualSpacing/>
        <w:jc w:val="both"/>
        <w:rPr>
          <w:rFonts w:ascii="Times New Roman" w:hAnsi="Times New Roman"/>
          <w:color w:val="000000"/>
          <w:sz w:val="24"/>
        </w:rPr>
      </w:pPr>
      <w:r w:rsidRPr="008B42CA">
        <w:rPr>
          <w:rFonts w:ascii="Times New Roman" w:hAnsi="Times New Roman"/>
          <w:color w:val="000000"/>
          <w:sz w:val="24"/>
        </w:rPr>
        <w:t>Вычеты по расходам на ремонт</w:t>
      </w:r>
    </w:p>
    <w:p w:rsidR="00B87119" w:rsidRPr="008B42CA" w:rsidRDefault="00B87119" w:rsidP="00B87119">
      <w:pPr>
        <w:ind w:firstLine="709"/>
        <w:contextualSpacing/>
        <w:jc w:val="both"/>
        <w:rPr>
          <w:rFonts w:ascii="Times New Roman" w:hAnsi="Times New Roman"/>
          <w:color w:val="000000"/>
          <w:sz w:val="24"/>
        </w:rPr>
      </w:pP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Расходы, не подлежащие вычету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1) расходы, не связанные с получением совокупного годового дохода;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2) расходы на строительство и  приобретение фиксированных активов и  другие расходы капитального характера;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3) штрафы и пени, подлежащие внесению (внесенные) в государственный бюджет;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4) расходы, связанные с получением  совокупного годового дохода,  превышающие установленные настоящим Кодексом нормы отнесения на вычеты;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5) сумма других обязательных платежей в  бюджет, подлежащая уплате (уплаченная) сверх норм, установленных нормативными  правовыми актами Республики Казахстан;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6) расходы по строительству, эксплуатации  и содержанию объектов, не используемых  в предпринимательской деятельности;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7) стоимость переданного имущества,  выполненных работ, оказанных услуг налогоплательщиком на безвозмездной основе. </w:t>
      </w:r>
    </w:p>
    <w:p w:rsidR="00B87119" w:rsidRPr="008B42CA" w:rsidRDefault="00B87119" w:rsidP="00B87119">
      <w:pPr>
        <w:ind w:firstLine="709"/>
        <w:contextualSpacing/>
        <w:jc w:val="both"/>
        <w:rPr>
          <w:rFonts w:ascii="Times New Roman" w:hAnsi="Times New Roman"/>
          <w:b/>
          <w:bCs/>
          <w:color w:val="000000"/>
          <w:sz w:val="24"/>
        </w:rPr>
      </w:pPr>
      <w:r w:rsidRPr="008B42CA">
        <w:rPr>
          <w:rFonts w:ascii="Times New Roman" w:hAnsi="Times New Roman"/>
          <w:b/>
          <w:bCs/>
          <w:color w:val="000000"/>
          <w:sz w:val="24"/>
        </w:rPr>
        <w:t>Налогообложение страховых организаций</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Объектом обложения корпоративным подоходным налогом страховых  (перестраховочных) организаций в части  осуществления ими деятельности по страхованию и перестрахованию является доход в виде страховых премий,  подлежащих получению (полученных) от  страхователей и перестрахователей в течение налогового периода по договорам страхования (перестрахования),  уменьшенный на сумму страховых премий,  уплаченных по договорам перестрахования.</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Не являются объектом налогообложения  страховой (перестраховочной)  организации следующие виды доходов от страховой деятельности:</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 комиссионные вознаграждения,  подлежащие получению (полученные) по  договорам перестрахования;</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2) инвестиционные доходы, а также доходы  по курсовой разнице, подлежащие  получению (полученные) от размещения активов  страховой (перестраховочной) организации в депозиты, ценные бумаги и  другие финансовые инструменты;</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3) курсовая разница по переоценке дебиторской  и кредиторской задолженностей,  связанных с договором страхования(перестрахования);</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4) доля перестраховщика в страховых выплатах  и расходах по урегулированию страхового  случая в соответствии с договором   перестрахования;</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5) доходы по требованиям в порядке  суброгации (регресса) от третьих лиц по  договорам страхования (перестрахования);</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6) уменьшение размера страховых резервов  в течение налогового периода, за  исключением сумм отчислений в страховые резервы, отнесенных на вычеты в соответствии с налоговым законодательством  Республики Казахстан, действовавшим до  1 января 2002 года;</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7) доходы по займам, предоставленным страхователям по договорам накопительного  страхования;</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8) доходы по сомнительным обязательствам  от страховой деятельности, за  исключением сомнительных обязательств, расходы по которым были отнесены на вычеты в соответствии с налоговым  законодательством Республики Казахстан,  действовавшим до 1 января 2002 года;</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9) компенсационные выплаты,  осуществляемые Фондом гарантирования  страховых выплат страховой организации, являющейся участником системы гарантирования страховых выплат, в оплату  страховых премий по договору  обязательного страхования, заключенному со страхователем принудительно ликвидируемой страховой  организации.</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Ставки корпоративного подоходного налога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Страховая (перестраховочная) организация уплачивает корпоративный  подоходный налог в виде фиксированных  отчислений по договорам страхования(перестрахования) в следующих размерах: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1) по не   накопительному страхованию (перестрахованию) - 4 процента от суммы  подлежащих получению (полученных)страховых премий;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2) по накопительному страхованию (перестрахованию) - 2 процента от суммы  подлежащих получению (полученных)страховых премий.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Декларация и расчет по корпоративному подоходному налогу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  Страховые (перестраховочные) организации по доходам в виде страховых  премий представляют в налоговые органы  ежемесячный расчет по начисленному за месяц  корпоративному подоходному налогу не позднее 15 числа месяца, следующего  за отчетным.</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Сроки уплаты корпоративного подоходного налога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Страховые (перестраховочные) организации уплачивают корпоративный  подоходный налог по доходам в виде  страховых премий, подлежащим получению (полученных) от страхователей и пере  страхователей на  основании договоров страхования(перестрахования), до 15 числа месяца, следующего за отчетным. </w:t>
      </w:r>
    </w:p>
    <w:p w:rsidR="00B87119" w:rsidRPr="008B42CA" w:rsidRDefault="00B87119" w:rsidP="00B87119">
      <w:pPr>
        <w:ind w:firstLine="709"/>
        <w:contextualSpacing/>
        <w:jc w:val="both"/>
        <w:rPr>
          <w:rFonts w:ascii="Times New Roman" w:hAnsi="Times New Roman"/>
          <w:b/>
          <w:bCs/>
          <w:color w:val="000000"/>
          <w:sz w:val="24"/>
        </w:rPr>
      </w:pPr>
      <w:r w:rsidRPr="008B42CA">
        <w:rPr>
          <w:rFonts w:ascii="Times New Roman" w:hAnsi="Times New Roman"/>
          <w:b/>
          <w:bCs/>
          <w:color w:val="000000"/>
          <w:sz w:val="24"/>
        </w:rPr>
        <w:t>Корректировка налогооблагаемого дохода</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Из  налогооблагаемого дохода налогоплательщика подлежат исключению в пределах двух процентов от налогооблагаемого дохода  следующие расходы: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1) расходы, фактически понесенные налогоплательщиком на содержание объектов  социальной сферы;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2) безвозмездно переданное имущество некоммерческим организациям;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3) адресная социальная помощь,  предоставленная физическим лицам в соответствии с законодательством Республики  Казахстан.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Налогоплательщики, использующие труд  инвалидов, имеют право на уменьшение налогооблагаемого дохода на сумму в  2-кратном размере произведенных расходов на оплату труда инвалидов и 50 процентов от суммы начисленного социального  налога от заработной платы и других  выплат инвалидам.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Налогоплательщики уменьшают  налогооблагаемый доход на сумму  вознаграждения, полученного по финансовому лизингу основных средств, предоставленных на срок более трех  лет с последующей передачей их  лизинга  получателю.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Организации, осуществляющие отдельные  виды банковских операций,  исключительным видом деятельности которых является кредитование сельского хозяйства, уменьшают налогооблагаемый  доход на сумму доходов от данного вида  деятельности.</w:t>
      </w:r>
    </w:p>
    <w:p w:rsidR="00B87119" w:rsidRPr="008B42CA" w:rsidRDefault="00B87119" w:rsidP="00B87119">
      <w:pPr>
        <w:ind w:firstLine="709"/>
        <w:contextualSpacing/>
        <w:jc w:val="both"/>
        <w:rPr>
          <w:rFonts w:ascii="Times New Roman" w:hAnsi="Times New Roman"/>
          <w:color w:val="000000"/>
          <w:sz w:val="24"/>
        </w:rPr>
      </w:pPr>
      <w:proofErr w:type="spellStart"/>
      <w:r w:rsidRPr="008B42CA">
        <w:rPr>
          <w:rFonts w:ascii="Times New Roman" w:hAnsi="Times New Roman"/>
          <w:color w:val="000000"/>
          <w:sz w:val="24"/>
        </w:rPr>
        <w:t>Микрокредитные</w:t>
      </w:r>
      <w:proofErr w:type="spellEnd"/>
      <w:r w:rsidRPr="008B42CA">
        <w:rPr>
          <w:rFonts w:ascii="Times New Roman" w:hAnsi="Times New Roman"/>
          <w:color w:val="000000"/>
          <w:sz w:val="24"/>
        </w:rPr>
        <w:t xml:space="preserve"> организации,  исключительным видом деятельности  которых является предоставление </w:t>
      </w:r>
      <w:proofErr w:type="spellStart"/>
      <w:r w:rsidRPr="008B42CA">
        <w:rPr>
          <w:rFonts w:ascii="Times New Roman" w:hAnsi="Times New Roman"/>
          <w:color w:val="000000"/>
          <w:sz w:val="24"/>
        </w:rPr>
        <w:t>микрокредитов</w:t>
      </w:r>
      <w:proofErr w:type="spellEnd"/>
      <w:r w:rsidRPr="008B42CA">
        <w:rPr>
          <w:rFonts w:ascii="Times New Roman" w:hAnsi="Times New Roman"/>
          <w:color w:val="000000"/>
          <w:sz w:val="24"/>
        </w:rPr>
        <w:t xml:space="preserve"> в области сельского хозяйства, уменьшают  налогооблагаемый доход на сумму доходов отданного вида деятельности. </w:t>
      </w:r>
    </w:p>
    <w:p w:rsidR="00B87119" w:rsidRPr="008B42CA" w:rsidRDefault="00B87119" w:rsidP="00B87119">
      <w:pPr>
        <w:keepLines/>
        <w:ind w:firstLine="709"/>
        <w:contextualSpacing/>
        <w:jc w:val="both"/>
        <w:rPr>
          <w:rFonts w:ascii="Times New Roman" w:hAnsi="Times New Roman"/>
          <w:sz w:val="24"/>
        </w:rPr>
      </w:pPr>
    </w:p>
    <w:p w:rsidR="00B87119" w:rsidRPr="008B42CA" w:rsidRDefault="00B87119" w:rsidP="00B87119">
      <w:pPr>
        <w:ind w:firstLine="709"/>
        <w:contextualSpacing/>
        <w:jc w:val="both"/>
        <w:rPr>
          <w:rFonts w:ascii="Times New Roman" w:hAnsi="Times New Roman"/>
          <w:b/>
          <w:bCs/>
          <w:color w:val="000000"/>
          <w:sz w:val="24"/>
        </w:rPr>
      </w:pPr>
      <w:r w:rsidRPr="008B42CA">
        <w:rPr>
          <w:rFonts w:ascii="Times New Roman" w:hAnsi="Times New Roman"/>
          <w:b/>
          <w:bCs/>
          <w:color w:val="000000"/>
          <w:sz w:val="24"/>
        </w:rPr>
        <w:t>Исчисление суммы корпоративного подоходного налога</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Корпоративный  подоходный налог исчисляется за налоговый период путем применения ставки,  к налогооблагаемому доходу с учетом корректировок,  произведенных согласно статье, уменьшенному на сумму  убытков.</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Исчисление суммы авансовых платежей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В  течение налогового периода налогоплательщики уплачивают корпоративный подоходный налог путем внесения авансовых  платежей.</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Суммы авансовых платежей по  корпоративному подоходному налогу,  уплачиваемые в течение налогового периода, исчисляются налогоплательщиком,  исходя из предполагаемой суммы корпоративного подоходного налога за текущий  налоговый период, но не менее начисленных сумм среднемесячных авансовых платежей в расчетах сумм авансовых  платежей за предыдущий налоговый период.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Суммы авансовых платежей, подлежащие  уплате налогоплательщиком, уплачиваются  равными долями в течение налогового периода.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Расчет сумм авансовых платежей,  подлежащих уплате за период до сдачи  декларации по корпоративному подоходному налогу, составляется и представляется налогоплательщиком по 2</w:t>
      </w:r>
      <w:r>
        <w:rPr>
          <w:rFonts w:ascii="Times New Roman" w:hAnsi="Times New Roman"/>
          <w:color w:val="000000"/>
          <w:sz w:val="24"/>
        </w:rPr>
        <w:t>5</w:t>
      </w:r>
      <w:r w:rsidRPr="008B42CA">
        <w:rPr>
          <w:rFonts w:ascii="Times New Roman" w:hAnsi="Times New Roman"/>
          <w:color w:val="000000"/>
          <w:sz w:val="24"/>
        </w:rPr>
        <w:t xml:space="preserve"> января  отчетного налогового периода в  налоговый орган по месту регистрации налогоплательщика.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Расчет суммы авансовых платежей,  подлежащей уплате после сдачи  декларации по корпоративному подоходному налогу, представляется налогоплательщиком в течение двадцати рабочих дней  со дня ее сдачи, но не позднее 20  апреля отчетного налогового периода.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Сроки и порядок уплаты корпоративного подоходного налога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Налогоплательщики обязаны вносить в  бюджет авансовые платежи по  корпоративному подоходному налогу ежемесячно в течение налогового периода, не позднее 20 числа текущего месяца.</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Суммы авансовых платежей, внесенные в течение  налогового периода, зачитываются в счет уплаты корпоративного подоходного налога, исчисленного по декларации по  корпоративному подоходному налогу за налоговый период.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Налогоплательщик осуществляет  окончательный расчет (уплату) по  корпоративному подоходному налогу по итогам налогового периода не позднее десяти рабочих дней после  срока, установленного для сдачи декларации. </w:t>
      </w:r>
    </w:p>
    <w:p w:rsidR="00B87119" w:rsidRPr="008B42CA" w:rsidRDefault="00B87119" w:rsidP="00B87119">
      <w:pPr>
        <w:ind w:firstLine="709"/>
        <w:contextualSpacing/>
        <w:jc w:val="both"/>
        <w:rPr>
          <w:rFonts w:ascii="Times New Roman" w:hAnsi="Times New Roman"/>
          <w:b/>
          <w:bCs/>
          <w:color w:val="000000"/>
          <w:sz w:val="24"/>
        </w:rPr>
      </w:pPr>
      <w:r w:rsidRPr="008B42CA">
        <w:rPr>
          <w:rFonts w:ascii="Times New Roman" w:hAnsi="Times New Roman"/>
          <w:b/>
          <w:bCs/>
          <w:color w:val="000000"/>
          <w:sz w:val="24"/>
        </w:rPr>
        <w:t>Доходы, облагаемые у источника выплаты</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К  доходам, облагаемым у источника выплаты, относятся: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1) дивиденды;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2) вознаграждение по депозитам, за  исключением вознаграждений,  выплачиваемых физическим лицам по их вкладам в банках и организациях, осуществляющих отдельные виды  банковских операций, имеющих лицензии  уполномоченного государственного органа по регулированию и надзору финансового рынка и финансовых организаций;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3) выигрыши;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4) доходы нерезидентов из источников в Республике Казахстан, не связанные с постоянным учреждением таких нерезидентов;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5) вознаграждение, кроме вознаграждения  по долговым ценным бумагам,  выплачиваемое юридическим лицам, за исключением вознаграждения по кредитам (займам), выплачиваемого  организациям, осуществляющим заемные  операции на основе лицензии уполномоченного органа, и вознаграждения,  выплачиваемого банкам-резидентам и лизингодателям;</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6) вознаграждение по долговым ценным бумагам  в виде купона, выплачиваемое эмитентом  в соответствии с условиями выпуска, за исключением вознаграждения, выплачиваемого банкам-резидентам и  физическим лицам.</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Не подлежат обложению у источника  выплаты:</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 вознаграждения по государственным  ценным бумагам и агентским облигациям;</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2) инвестиционные доходы, выплачиваемые накопительным пенсионным фондам по  размещенным пенсионным активам и Государственному фонду социального страхования по размещенным активам.</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2. Сумма удержанного налога при выплате  выигрыша, вознаграждения при наличии документов, подтверждающих удержание  этого налога источником выплаты,  относится в зачет корпоративного подоходного налога, начисленного за налоговый период налогоплательщиком, за  исключением страховых(перестраховочных) организаций, организаций, осуществляющих деятельность  в социальной сфере, и некоммерческих  организаций по вознаграждениям по вкладам(депозитам).</w:t>
      </w:r>
    </w:p>
    <w:p w:rsidR="00B87119" w:rsidRPr="008B42CA" w:rsidRDefault="00B87119" w:rsidP="00B87119">
      <w:pPr>
        <w:ind w:firstLine="709"/>
        <w:contextualSpacing/>
        <w:jc w:val="both"/>
        <w:rPr>
          <w:rFonts w:ascii="Times New Roman" w:hAnsi="Times New Roman"/>
          <w:b/>
          <w:bCs/>
          <w:color w:val="000000"/>
          <w:sz w:val="24"/>
        </w:rPr>
      </w:pPr>
      <w:r w:rsidRPr="008B42CA">
        <w:rPr>
          <w:rFonts w:ascii="Times New Roman" w:hAnsi="Times New Roman"/>
          <w:b/>
          <w:bCs/>
          <w:color w:val="000000"/>
          <w:sz w:val="24"/>
        </w:rPr>
        <w:t>Ставки налога</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Налогооблагаемый доход налогоплательщика с учетом корректировок, уменьшенный на сумму убытков,  подлежит обложению налогом по ставке 30  процентов.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Налогооблагаемый доход налогоплательщика,  для которого земля является основным  средством производства с учетом корректировок, уменьшенный на сумму убытков,  подлежит обложению налогом по  ставке 10 процентов. </w:t>
      </w:r>
    </w:p>
    <w:p w:rsidR="00B87119" w:rsidRPr="008B42CA" w:rsidRDefault="00B87119" w:rsidP="00B87119">
      <w:pPr>
        <w:ind w:firstLine="709"/>
        <w:contextualSpacing/>
        <w:jc w:val="both"/>
        <w:rPr>
          <w:rFonts w:ascii="Times New Roman" w:hAnsi="Times New Roman"/>
          <w:b/>
          <w:bCs/>
          <w:color w:val="000000"/>
          <w:sz w:val="24"/>
        </w:rPr>
      </w:pPr>
      <w:r w:rsidRPr="008B42CA">
        <w:rPr>
          <w:rFonts w:ascii="Times New Roman" w:hAnsi="Times New Roman"/>
          <w:color w:val="000000"/>
          <w:sz w:val="24"/>
        </w:rPr>
        <w:t xml:space="preserve">Доходы, облагаемые у источника выплаты, за  исключением доходов нерезидентов из источников в Республике Казахстан,  подлежат налогообложению у источника  выплаты по ставке 15 процентов.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Для  корпоративного подоходного налога налоговым периодом является календарный год.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Плательщики корпоративного подоходного налога представляют налоговым  органам декларацию по корпоративному  подоходному налогу не позднее 31 марта года, следующего за отчетным налоговым периодом. </w:t>
      </w:r>
    </w:p>
    <w:p w:rsidR="00B87119" w:rsidRPr="008B42CA" w:rsidRDefault="00B87119" w:rsidP="00B87119">
      <w:pPr>
        <w:ind w:firstLine="709"/>
        <w:contextualSpacing/>
        <w:jc w:val="both"/>
        <w:rPr>
          <w:rFonts w:ascii="Times New Roman" w:hAnsi="Times New Roman"/>
          <w:b/>
          <w:bCs/>
          <w:sz w:val="24"/>
        </w:rPr>
      </w:pPr>
    </w:p>
    <w:p w:rsidR="00B87119" w:rsidRPr="008B42CA" w:rsidRDefault="00B87119" w:rsidP="00B87119">
      <w:pPr>
        <w:ind w:firstLine="709"/>
        <w:contextualSpacing/>
        <w:jc w:val="center"/>
        <w:rPr>
          <w:rFonts w:ascii="Times New Roman" w:hAnsi="Times New Roman"/>
          <w:b/>
          <w:bCs/>
          <w:sz w:val="24"/>
        </w:rPr>
      </w:pPr>
      <w:r>
        <w:rPr>
          <w:rFonts w:ascii="Times New Roman" w:hAnsi="Times New Roman"/>
          <w:b/>
          <w:bCs/>
          <w:color w:val="000000"/>
          <w:sz w:val="24"/>
        </w:rPr>
        <w:t>Тема 8</w:t>
      </w:r>
      <w:r w:rsidRPr="008B42CA">
        <w:rPr>
          <w:rFonts w:ascii="Times New Roman" w:hAnsi="Times New Roman"/>
          <w:b/>
          <w:bCs/>
          <w:color w:val="000000"/>
          <w:sz w:val="24"/>
        </w:rPr>
        <w:t xml:space="preserve">. </w:t>
      </w:r>
      <w:r w:rsidRPr="008B42CA">
        <w:rPr>
          <w:rFonts w:ascii="Times New Roman" w:hAnsi="Times New Roman"/>
          <w:b/>
          <w:bCs/>
          <w:sz w:val="24"/>
        </w:rPr>
        <w:t>Индивидуальный подоходный налог.</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Плательщиками  индивидуального подоходного налога являются физические лица, имеющие объекты  налогообложения</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Объекты налогообложения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1) доходы, облагаемые у источника выплаты;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2) доходы, не облагаемые у источника выплаты.  </w:t>
      </w:r>
    </w:p>
    <w:p w:rsidR="00B87119" w:rsidRPr="008B42CA" w:rsidRDefault="00B87119" w:rsidP="00B87119">
      <w:pPr>
        <w:ind w:firstLine="709"/>
        <w:contextualSpacing/>
        <w:jc w:val="both"/>
        <w:rPr>
          <w:rFonts w:ascii="Times New Roman" w:hAnsi="Times New Roman"/>
          <w:b/>
          <w:bCs/>
          <w:color w:val="000000"/>
          <w:sz w:val="24"/>
        </w:rPr>
      </w:pPr>
      <w:r w:rsidRPr="008B42CA">
        <w:rPr>
          <w:rFonts w:ascii="Times New Roman" w:hAnsi="Times New Roman"/>
          <w:b/>
          <w:bCs/>
          <w:color w:val="000000"/>
          <w:sz w:val="24"/>
        </w:rPr>
        <w:t>Доходы, не подлежащие налогообложению</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1) адресная социальная помощь, пособия и компенсации, выплачиваемые за счет средств  государственного бюджета, в размерах,  установленных законодательством Республики Казахстан;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2) алименты, полученные на детей и  иждивенцев;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3) возмещение вреда, причиненного жизни  и здоровью физического лица, в  соответствии с законодательством Республики Казахстан (кроме возмещения в части утраченного заработка);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4) вознаграждения, выплачиваемые физическим  лицам по их вкладам в банках и организациях, осуществляющих отдельные виды  банковских операций, имеющих лицензии уполномоченного государственного органа  по регулированию и надзору финансового рынка и финансовых организаций, и  вознаграждение по долговым ценным бумагам;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5) доходы от операций с государственными  ценными бумагами и агентскими  облигациями;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6) все виды выплат военнослужащим при  исполнении обязанностей воинской  службы, сотрудникам органов внутренних дел, органов и учреждений уголовно-исполнительной системы и государственной  противопожарной службы, которым в  установленном порядке присвоено специальное звание, получаемых ими в связи с исполнением служебных обязанностей;</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7) выигрыши по лотерее в пределах 5  месячных расчетных показателей;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8) выплаты в связи с выполнением общественных работ и профессиональным обучением,  осуществляемые за счет средств  государственного бюджета и грантов, в размере минимальной заработной  платы, установленной законодательным  актом Республики Казахстан на соответствующий   год;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9) выплаты за счет средств грантов (кроме  выплат в виде оплаты труда);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10) выплаты в случаях, когда постоянная  работа протекает в пути или имеет  разъездной характер либо в связи со служебными   поездками в пределах обслуживаемых участков, в размерах,  установленных законодательством  Республики Казахстан;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11) выплаты в соответствии с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12) доходы в пределах 480-кратного  месячного расчетного показателя за  налоговый год участников Великой Отечественной войны 1941-1945 годов и приравненных к ним лиц, инвалидов I и II групп,  а также одного из родителей инвалида с  детства; в пределах 240-кратного месячного   расчетного показателя в год - доходы инвалидов III группы;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13) доход от прироста стоимости при  реализации акций и облигаций,  находящихся на день реализации в официальных списках "А" и "В" фондовой биржи;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14) единовременные выплаты, выплачиваемые  за счет средств государственного  бюджета (кроме выплат в виде оплаты труда);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15) выплаты для оплаты медицинских услуг  (кроме косметологических), при рождении  ребенка, на погребение, подтвержденные   документально, в пределах 50-кратного месячного расчетного показателя в  течение налогового года;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16) компенсации при служебных командировках  в размерах, установленных статьей 93  настоящего Кодекса;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17) компенсации расходов, подтвержденных документально, по проезду, провозу  имущества, найму помещения при переводе либо   переезде работника на работу в другую местность вместе с организацией;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18) официальные доходы дипломатических  или консульских работников, не  являющихся гражданами Республики Казахстан;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19) официальные доходы иностранных физических лиц, находящихся на государственной службе  иностранного государства, в котором их  доход подлежит обложению;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20) официальные доходы в иностранной валюте  физических лиц, являющихся гражданами Республики Казахстан и находящихся  на службе в дипломатических и  приравненных к ним представительствах Республики Казахстан за границей, выплачиваемые за счет средств  государственного бюджета;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21) пенсионные выплаты из  Государственного центра по выплате  пенсий;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22) исключен</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22-1)расходы работодателя, не связанные с получением совокупного годового  дохода и не относимые на вычеты, не  являющиеся доходами конкретных физических лиц;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23) полевые довольствия работников, занятых  на геолого-разведочных, топографо-геодезических и изыскательских работах в полевых условиях, в размерах, установленных законодательством Республики  Казахстан;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24) премии по вкладам в жилищные  строительные сбережения (премии  государства), выплачиваемые за счет средств республиканского бюджета в размерах, установленных  законодательством Республики Казахстан;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25) расходы работодателя, направленные в  соответствии с законодательством Республики Казахстан на обучение и повышение  квалификации работников по специальности, связанной с их производственной  деятельностью;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26) расходы работодателя по найму жилья и  на питание в пределах суточных,  установленных в соответствии со статьей 93  Кодекса, для обеспечения  жизнедеятельности лиц, работающих вахтовым методом, в период нахождения на объекте производства с предоставлением  условий для выполнения работ и  междусменного отдыха; расходы, связанные с доставкой работников до места работы и обратно;</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26-1) социальные выплаты из  Государственного фонда социального  страхования;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27) социальные пособия по беременности и  родам, а также социальные пособия  женщинам (мужчинам), усыновившим или удочерившим детей, в размерах, установленных законодательством Республики  Казахстан;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28) стипендии, выплачиваемые обучающимся  в организациях образования, в размерах,  установленных законодательством Республики Казахстан для государственных стипендий;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29) стоимость выданной специальной  одежды, специальной обуви, других  средств индивидуальной защиты и первой медицинской помощи, мыла, обеззараживающих средств, молока или других  равноценных пищевых продуктов для  лечебно-профилактического питания по нормам, установленным законодательством Республики Казахстан;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30) стоимость имущества, полученного  физическим лицом в виде дарения или  наследования от другого физического лица, за исключением имущества, полученного индивидуальным предпринимателем,  частным нотариусом, адвокатом в целях  осуществления их деятельности;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31) стоимость имущества, полученного в  виде гуманитарной, благотворительной  помощи;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31-1)  стоимость путевок в детские лагеря для детей, не достигших шестнадцатилетнего возраста;</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32) страховые выплаты по договорам  обязательного страхования  ответственности работодателя за причинение вреда жизни и здоровью работника при исполнении им трудовых  (служебных) обязанностей;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33) суммы страховых выплат, связанных со страховым случаем, выплачиваемые при любом  виде страхования, в период действия договора, за исключением доходов, предусмотренных статьей 161 Кодекса;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34) суммы страховых премий, уплачиваемые  работодателем по договорам  обязательного страхования своих работников;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35) суммы дивидендов, вознаграждений,  выигрышей, ранее обложенные у источника  выплаты, при наличии документов, подтверждающих удержание этого налога источником выплаты;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36) суммы возмещения материального  ущерба, присуждаемые по решению суда;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37) суммы пенсионных накоплений  вкладчиков накопительных пенсионных  фондов, направленные в страховые организации по страхованию жизни для оплаты страховых премий по заключенному  договору накопительного страхования  (аннуитета), а также выкупные суммы по договорам пенсионного аннуитета, направленные в страховые организации в  порядке, предусмотренном  законодательством Республики Казахстан.</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38) страховые выплаты, осуществляемые в  случае смерти застрахованного по  договору накопительного страхования.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Ставки налога – 10% </w:t>
      </w:r>
    </w:p>
    <w:p w:rsidR="00B87119" w:rsidRPr="008B42CA" w:rsidRDefault="00B87119" w:rsidP="00B87119">
      <w:pPr>
        <w:ind w:firstLine="709"/>
        <w:contextualSpacing/>
        <w:jc w:val="both"/>
        <w:rPr>
          <w:rFonts w:ascii="Times New Roman" w:hAnsi="Times New Roman"/>
          <w:b/>
          <w:bCs/>
          <w:color w:val="000000"/>
          <w:sz w:val="24"/>
        </w:rPr>
      </w:pPr>
      <w:r w:rsidRPr="008B42CA">
        <w:rPr>
          <w:rFonts w:ascii="Times New Roman" w:hAnsi="Times New Roman"/>
          <w:b/>
          <w:bCs/>
          <w:color w:val="000000"/>
          <w:sz w:val="24"/>
        </w:rPr>
        <w:t>Доходы налогоплательщика, облагаемые у источника выплаты</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К доходам  налогоплательщика, облагаемым у источника выплаты, относятся:</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 доход работника;</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2) доход от разовых выплат;</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3) пенсионные выплаты из накопительных пенсионных фондов;</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4) доход в виде дивидендов,  вознаграждений, выигрышей;</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5) стипендии;</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6) доход по договорам накопительного страхования.</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Исчисление и удержание индивидуального подоходного налога производится налоговыми агентами не позднее дня выплаты  дохода, облагаемого у источника выплаты.</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Налоговые агенты осуществляют  перечисление налога по выплаченным  доходам до 5 числа месяца, следующего за месяцем выплаты, по месту своего нахождения.</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Расчет  по индивидуальному подоходному налогу представляется налоговыми агентами в налоговые органы по месту уплаты  налога не позднее 15 числа месяца, следующего за отчетным кварталом.</w:t>
      </w:r>
    </w:p>
    <w:p w:rsidR="00B87119" w:rsidRPr="008B42CA" w:rsidRDefault="00B87119" w:rsidP="00B87119">
      <w:pPr>
        <w:ind w:firstLine="709"/>
        <w:contextualSpacing/>
        <w:jc w:val="both"/>
        <w:rPr>
          <w:rFonts w:ascii="Times New Roman" w:hAnsi="Times New Roman"/>
          <w:b/>
          <w:bCs/>
          <w:color w:val="000000"/>
          <w:sz w:val="24"/>
        </w:rPr>
      </w:pPr>
      <w:r w:rsidRPr="008B42CA">
        <w:rPr>
          <w:rFonts w:ascii="Times New Roman" w:hAnsi="Times New Roman"/>
          <w:b/>
          <w:bCs/>
          <w:color w:val="000000"/>
          <w:sz w:val="24"/>
        </w:rPr>
        <w:t>Доходы, не облагаемые у источника выплаты</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К доходам  налогоплательщика, не облагаемым у источника выплаты, относятся следующие виды доходов:</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1) имущественный доход;</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2) налогооблагаемый доход  индивидуального предпринимателя;</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3) доход адвокатов и частных нотариусов;</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 Исчисление индивидуального подоходного налога по доходам, не облагаемым у источника выплаты, производится  налогоплательщиком самостоятельно путем применения ставок, к сумме дохода,  не облагаемого у источника выплаты, уменьшенного на сумму налоговых вычетов.</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Уплата  индивидуального подоходного налога по итогам налогового года с учетом внесенных авансовых платежей в случаях,  осуществляется налогоплательщиком самостоятельно не позднее десяти  рабочих дней после срока, установленного для сдачи декларации по  индивидуальному подоходному налогу. </w:t>
      </w:r>
    </w:p>
    <w:p w:rsidR="00B87119" w:rsidRPr="008B42CA" w:rsidRDefault="00B87119" w:rsidP="00B87119">
      <w:pPr>
        <w:ind w:firstLine="709"/>
        <w:contextualSpacing/>
        <w:jc w:val="both"/>
        <w:rPr>
          <w:rFonts w:ascii="Times New Roman" w:hAnsi="Times New Roman"/>
          <w:b/>
          <w:bCs/>
          <w:color w:val="000000"/>
          <w:sz w:val="24"/>
        </w:rPr>
      </w:pPr>
      <w:r w:rsidRPr="008B42CA">
        <w:rPr>
          <w:rFonts w:ascii="Times New Roman" w:hAnsi="Times New Roman"/>
          <w:b/>
          <w:bCs/>
          <w:color w:val="000000"/>
          <w:sz w:val="24"/>
        </w:rPr>
        <w:t>Имущественный доход</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К  имущественному доходу налогоплательщиков относится: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1) прирост стоимости при реализации  имущества, не используемого в  предпринимательской деятельности, за исключением имущества, выкупленного для государственных надобностей  в соответствии с законодательством Республики  Казахстан: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а) недвижимого имущества, находящегося на  праве собственности менее одного года;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б) ценных бумаг, а также доли участия в  юридическом лице;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в) драгоценных камней и драгоценных  металлов, ювелирных изделий,  изготовленных из них, и других предметов, содержащих драгоценные камни и драгоценные металлы, а также произведения  искусства и антиквариата; </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2) доход, полученный от сдачи в аренду имущества.</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 xml:space="preserve">Доходом от прироста стоимости при  реализации имущества, является положительная разница между стоимостью реализации имущества и  оценочной стоимостью, но не ниже стоимости  его приобретения. </w:t>
      </w:r>
    </w:p>
    <w:p w:rsidR="00B87119" w:rsidRPr="008B42CA" w:rsidRDefault="00B87119" w:rsidP="00B87119">
      <w:pPr>
        <w:ind w:firstLine="709"/>
        <w:contextualSpacing/>
        <w:jc w:val="both"/>
        <w:rPr>
          <w:rFonts w:ascii="Times New Roman" w:hAnsi="Times New Roman"/>
          <w:b/>
          <w:bCs/>
          <w:color w:val="000000"/>
          <w:sz w:val="24"/>
        </w:rPr>
      </w:pPr>
      <w:r w:rsidRPr="008B42CA">
        <w:rPr>
          <w:rFonts w:ascii="Times New Roman" w:hAnsi="Times New Roman"/>
          <w:b/>
          <w:bCs/>
          <w:color w:val="000000"/>
          <w:sz w:val="24"/>
        </w:rPr>
        <w:t>Декларация по индивидуальному подоходному налогу</w:t>
      </w:r>
    </w:p>
    <w:p w:rsidR="00B87119" w:rsidRPr="008B42CA" w:rsidRDefault="00B87119" w:rsidP="00B87119">
      <w:pPr>
        <w:ind w:firstLine="709"/>
        <w:contextualSpacing/>
        <w:jc w:val="both"/>
        <w:rPr>
          <w:rFonts w:ascii="Times New Roman" w:hAnsi="Times New Roman"/>
          <w:color w:val="000000"/>
          <w:sz w:val="24"/>
        </w:rPr>
      </w:pPr>
      <w:r w:rsidRPr="008B42CA">
        <w:rPr>
          <w:rFonts w:ascii="Times New Roman" w:hAnsi="Times New Roman"/>
          <w:color w:val="000000"/>
          <w:sz w:val="24"/>
        </w:rPr>
        <w:t>Декларация по индивидуальному подоходному налогу представляется в  налоговый орган по месту  регистрационного учета, не позднее 31 марта года.</w:t>
      </w:r>
    </w:p>
    <w:p w:rsidR="00B87119" w:rsidRPr="008B42CA" w:rsidRDefault="00B87119" w:rsidP="00B87119">
      <w:pPr>
        <w:contextualSpacing/>
        <w:jc w:val="both"/>
        <w:rPr>
          <w:rFonts w:ascii="Times New Roman" w:hAnsi="Times New Roman"/>
          <w:b/>
          <w:bCs/>
          <w:color w:val="000000"/>
          <w:sz w:val="24"/>
        </w:rPr>
      </w:pPr>
    </w:p>
    <w:p w:rsidR="00B87119" w:rsidRPr="008B42CA" w:rsidRDefault="00B87119" w:rsidP="00B87119">
      <w:pPr>
        <w:ind w:firstLine="709"/>
        <w:contextualSpacing/>
        <w:jc w:val="both"/>
        <w:rPr>
          <w:rFonts w:ascii="Times New Roman" w:hAnsi="Times New Roman"/>
          <w:color w:val="000000"/>
          <w:sz w:val="24"/>
        </w:rPr>
      </w:pPr>
    </w:p>
    <w:p w:rsidR="00B87119" w:rsidRPr="008B42CA" w:rsidRDefault="00B87119" w:rsidP="00B87119">
      <w:pPr>
        <w:shd w:val="clear" w:color="auto" w:fill="FFFFFF"/>
        <w:ind w:firstLine="709"/>
        <w:contextualSpacing/>
        <w:jc w:val="both"/>
        <w:rPr>
          <w:rFonts w:ascii="Times New Roman" w:hAnsi="Times New Roman"/>
          <w:b/>
          <w:bCs/>
          <w:color w:val="000000"/>
          <w:spacing w:val="4"/>
          <w:sz w:val="24"/>
        </w:rPr>
      </w:pPr>
    </w:p>
    <w:p w:rsidR="00B87119" w:rsidRPr="008B42CA" w:rsidRDefault="00B87119" w:rsidP="00B87119">
      <w:pPr>
        <w:pStyle w:val="310"/>
        <w:ind w:firstLine="709"/>
        <w:contextualSpacing/>
        <w:rPr>
          <w:b/>
          <w:sz w:val="24"/>
          <w:szCs w:val="24"/>
        </w:rPr>
      </w:pPr>
      <w:r>
        <w:rPr>
          <w:b/>
          <w:sz w:val="24"/>
          <w:szCs w:val="24"/>
          <w:u w:val="none"/>
        </w:rPr>
        <w:t>Тема 10</w:t>
      </w:r>
      <w:r w:rsidRPr="008B42CA">
        <w:rPr>
          <w:b/>
          <w:sz w:val="24"/>
          <w:szCs w:val="24"/>
          <w:u w:val="none"/>
        </w:rPr>
        <w:t>. «</w:t>
      </w:r>
      <w:r w:rsidRPr="008B42CA">
        <w:rPr>
          <w:b/>
          <w:sz w:val="24"/>
          <w:szCs w:val="24"/>
        </w:rPr>
        <w:t>Специальный налоговый режим для субъектов малого бизнеса</w:t>
      </w:r>
      <w:r w:rsidRPr="008B42CA">
        <w:rPr>
          <w:b/>
          <w:sz w:val="24"/>
          <w:szCs w:val="24"/>
          <w:u w:val="none"/>
        </w:rPr>
        <w:t>»</w:t>
      </w:r>
    </w:p>
    <w:p w:rsidR="00B87119" w:rsidRPr="008B42CA" w:rsidRDefault="00B87119" w:rsidP="00B87119">
      <w:pPr>
        <w:ind w:firstLine="709"/>
        <w:contextualSpacing/>
        <w:jc w:val="center"/>
        <w:rPr>
          <w:rFonts w:ascii="Times New Roman" w:hAnsi="Times New Roman"/>
          <w:sz w:val="24"/>
        </w:rPr>
      </w:pPr>
    </w:p>
    <w:p w:rsidR="00B87119" w:rsidRPr="008B42CA" w:rsidRDefault="00B87119" w:rsidP="00B87119">
      <w:pPr>
        <w:ind w:firstLine="709"/>
        <w:contextualSpacing/>
        <w:jc w:val="both"/>
        <w:rPr>
          <w:rFonts w:ascii="Times New Roman" w:hAnsi="Times New Roman"/>
          <w:b/>
          <w:sz w:val="24"/>
        </w:rPr>
      </w:pPr>
      <w:r w:rsidRPr="008B42CA">
        <w:rPr>
          <w:rFonts w:ascii="Times New Roman" w:hAnsi="Times New Roman"/>
          <w:b/>
          <w:sz w:val="24"/>
        </w:rPr>
        <w:t xml:space="preserve">Вопросы: </w:t>
      </w:r>
    </w:p>
    <w:p w:rsidR="00B87119" w:rsidRPr="008B42CA" w:rsidRDefault="00B87119" w:rsidP="00B87119">
      <w:pPr>
        <w:numPr>
          <w:ilvl w:val="0"/>
          <w:numId w:val="32"/>
        </w:numPr>
        <w:overflowPunct w:val="0"/>
        <w:autoSpaceDE w:val="0"/>
        <w:autoSpaceDN w:val="0"/>
        <w:adjustRightInd w:val="0"/>
        <w:ind w:left="0" w:firstLine="709"/>
        <w:contextualSpacing/>
        <w:jc w:val="both"/>
        <w:textAlignment w:val="baseline"/>
        <w:rPr>
          <w:rFonts w:ascii="Times New Roman" w:hAnsi="Times New Roman"/>
          <w:sz w:val="24"/>
        </w:rPr>
      </w:pPr>
      <w:r w:rsidRPr="008B42CA">
        <w:rPr>
          <w:rFonts w:ascii="Times New Roman" w:hAnsi="Times New Roman"/>
          <w:sz w:val="24"/>
        </w:rPr>
        <w:t xml:space="preserve">Условий применения специального налогового режима </w:t>
      </w:r>
    </w:p>
    <w:p w:rsidR="00B87119" w:rsidRPr="008B42CA" w:rsidRDefault="00B87119" w:rsidP="00B87119">
      <w:pPr>
        <w:numPr>
          <w:ilvl w:val="0"/>
          <w:numId w:val="32"/>
        </w:numPr>
        <w:overflowPunct w:val="0"/>
        <w:autoSpaceDE w:val="0"/>
        <w:autoSpaceDN w:val="0"/>
        <w:adjustRightInd w:val="0"/>
        <w:ind w:left="0" w:firstLine="709"/>
        <w:contextualSpacing/>
        <w:jc w:val="both"/>
        <w:textAlignment w:val="baseline"/>
        <w:rPr>
          <w:rFonts w:ascii="Times New Roman" w:hAnsi="Times New Roman"/>
          <w:sz w:val="24"/>
        </w:rPr>
      </w:pPr>
      <w:r w:rsidRPr="008B42CA">
        <w:rPr>
          <w:rFonts w:ascii="Times New Roman" w:hAnsi="Times New Roman"/>
          <w:sz w:val="24"/>
        </w:rPr>
        <w:t xml:space="preserve">Специальный налоговый режим </w:t>
      </w:r>
    </w:p>
    <w:p w:rsidR="00B87119" w:rsidRPr="008B42CA" w:rsidRDefault="00B87119" w:rsidP="00B87119">
      <w:pPr>
        <w:numPr>
          <w:ilvl w:val="0"/>
          <w:numId w:val="32"/>
        </w:numPr>
        <w:overflowPunct w:val="0"/>
        <w:autoSpaceDE w:val="0"/>
        <w:autoSpaceDN w:val="0"/>
        <w:adjustRightInd w:val="0"/>
        <w:ind w:left="0" w:firstLine="709"/>
        <w:contextualSpacing/>
        <w:jc w:val="both"/>
        <w:textAlignment w:val="baseline"/>
        <w:rPr>
          <w:rFonts w:ascii="Times New Roman" w:hAnsi="Times New Roman"/>
          <w:sz w:val="24"/>
        </w:rPr>
      </w:pPr>
      <w:r w:rsidRPr="008B42CA">
        <w:rPr>
          <w:rFonts w:ascii="Times New Roman" w:hAnsi="Times New Roman"/>
          <w:sz w:val="24"/>
        </w:rPr>
        <w:t xml:space="preserve">Исчисления стоимости патента  </w:t>
      </w:r>
    </w:p>
    <w:p w:rsidR="00B87119" w:rsidRPr="008B42CA" w:rsidRDefault="00B87119" w:rsidP="00B87119">
      <w:pPr>
        <w:ind w:firstLine="709"/>
        <w:contextualSpacing/>
        <w:jc w:val="both"/>
        <w:rPr>
          <w:rFonts w:ascii="Times New Roman" w:hAnsi="Times New Roman"/>
          <w:b/>
          <w:sz w:val="24"/>
        </w:rPr>
      </w:pPr>
    </w:p>
    <w:p w:rsidR="00B87119" w:rsidRPr="008B42CA" w:rsidRDefault="00B87119" w:rsidP="00B87119">
      <w:pPr>
        <w:ind w:firstLine="709"/>
        <w:contextualSpacing/>
        <w:jc w:val="both"/>
        <w:rPr>
          <w:rFonts w:ascii="Times New Roman" w:hAnsi="Times New Roman"/>
          <w:b/>
          <w:sz w:val="24"/>
        </w:rPr>
      </w:pPr>
    </w:p>
    <w:p w:rsidR="00B87119" w:rsidRPr="008B42CA" w:rsidRDefault="00B87119" w:rsidP="00B87119">
      <w:pPr>
        <w:widowControl w:val="0"/>
        <w:numPr>
          <w:ilvl w:val="0"/>
          <w:numId w:val="34"/>
        </w:numPr>
        <w:tabs>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Для целей Налогового Кодекса субъектами малого бизнеса признаются индивидуальные предприниматели и юридические лица, отвечающие условиям, установленным статьями 428, 429, 433 Налогового Кодекса. </w:t>
      </w:r>
    </w:p>
    <w:p w:rsidR="00B87119" w:rsidRPr="008B42CA" w:rsidRDefault="00B87119" w:rsidP="00B87119">
      <w:pPr>
        <w:widowControl w:val="0"/>
        <w:numPr>
          <w:ilvl w:val="0"/>
          <w:numId w:val="34"/>
        </w:numPr>
        <w:tabs>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Специальный налоговый режим устанавливает для субъектов малого бизнеса упрощенный порядок исчисления и уплаты социального налога, корпоративного или индивидуального подоходного налога, за исключением налогов, удерживаемых у источника выплаты. Исчисление, уплата и представление налоговой отчетности по налогам и другим обязательным платежам в бюджет, не указанным в настоящем пункте, производятся в общеустановленном порядке.</w:t>
      </w:r>
    </w:p>
    <w:p w:rsidR="00B87119" w:rsidRPr="008B42CA" w:rsidRDefault="00B87119" w:rsidP="00B87119">
      <w:pPr>
        <w:widowControl w:val="0"/>
        <w:numPr>
          <w:ilvl w:val="0"/>
          <w:numId w:val="34"/>
        </w:numPr>
        <w:tabs>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Объектом налогообложения для налогоплательщиков, применяющих специальные налоговые режимы на основе патента или упрощенной декларации, является доход за налоговый период, состоящий из всех видов доходов, полученных (подлежащих получению) на территории Республики Казахстан и за ее пределами.</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ab/>
        <w:t>В  доход  включаются  доходы,   указанные  в   подпунктах 1), 3) - 9),</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11) - 24) пункта 1 статьи 85 Налогового Кодекса, определяемые в соответствии с настоящим Кодексом.</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bookmarkStart w:id="2" w:name="sub1000563956"/>
      <w:bookmarkStart w:id="3" w:name="sub1000548726"/>
      <w:r w:rsidRPr="008B42CA">
        <w:rPr>
          <w:rFonts w:ascii="Times New Roman" w:hAnsi="Times New Roman"/>
          <w:sz w:val="24"/>
        </w:rPr>
        <w:t>Исчисление и уплата корпоративного или индивидуального подоходного налога и представление налоговой отчетности по ним с доходов,  указанных  в  подпунктах  2), 10)  пункта 1 статьи 85, подпунктах</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1), 4) статьи 177 Налогового Кодекса, производятся в общеустановленном порядке. </w:t>
      </w:r>
      <w:bookmarkEnd w:id="2"/>
      <w:bookmarkEnd w:id="3"/>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p>
    <w:p w:rsidR="00B87119" w:rsidRPr="00334280" w:rsidRDefault="00B87119" w:rsidP="00B87119">
      <w:pPr>
        <w:pStyle w:val="3"/>
        <w:keepNext w:val="0"/>
        <w:widowControl w:val="0"/>
        <w:tabs>
          <w:tab w:val="left" w:pos="1080"/>
        </w:tabs>
        <w:spacing w:before="0"/>
        <w:ind w:firstLine="709"/>
        <w:contextualSpacing/>
        <w:jc w:val="both"/>
        <w:rPr>
          <w:rFonts w:ascii="Times New Roman" w:hAnsi="Times New Roman" w:cs="Times New Roman"/>
          <w:b w:val="0"/>
          <w:color w:val="auto"/>
          <w:sz w:val="24"/>
        </w:rPr>
      </w:pPr>
      <w:r w:rsidRPr="008B42CA">
        <w:rPr>
          <w:rFonts w:ascii="Times New Roman" w:hAnsi="Times New Roman" w:cs="Times New Roman"/>
          <w:b w:val="0"/>
          <w:sz w:val="24"/>
        </w:rPr>
        <w:t xml:space="preserve">          </w:t>
      </w:r>
      <w:r w:rsidRPr="00334280">
        <w:rPr>
          <w:rFonts w:ascii="Times New Roman" w:hAnsi="Times New Roman" w:cs="Times New Roman"/>
          <w:b w:val="0"/>
          <w:color w:val="auto"/>
          <w:sz w:val="24"/>
        </w:rPr>
        <w:t xml:space="preserve">Условия применения специального налогового режима </w:t>
      </w:r>
    </w:p>
    <w:p w:rsidR="00B87119" w:rsidRPr="008B42CA" w:rsidRDefault="00B87119" w:rsidP="00B87119">
      <w:pPr>
        <w:widowControl w:val="0"/>
        <w:numPr>
          <w:ilvl w:val="1"/>
          <w:numId w:val="34"/>
        </w:numPr>
        <w:tabs>
          <w:tab w:val="clear" w:pos="1800"/>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Субъекты малого бизнеса вправе самостоятельно выбрать только один из нижеперечисленных порядков исчисления и уплаты налогов, а также представления налоговой отчетности по ним: </w:t>
      </w:r>
    </w:p>
    <w:p w:rsidR="00B87119" w:rsidRPr="008B42CA" w:rsidRDefault="00B87119" w:rsidP="00B87119">
      <w:pPr>
        <w:widowControl w:val="0"/>
        <w:numPr>
          <w:ilvl w:val="2"/>
          <w:numId w:val="34"/>
        </w:numPr>
        <w:tabs>
          <w:tab w:val="clear" w:pos="2700"/>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общеустановленный  порядок; </w:t>
      </w:r>
    </w:p>
    <w:p w:rsidR="00B87119" w:rsidRPr="008B42CA" w:rsidRDefault="00B87119" w:rsidP="00B87119">
      <w:pPr>
        <w:widowControl w:val="0"/>
        <w:numPr>
          <w:ilvl w:val="2"/>
          <w:numId w:val="34"/>
        </w:numPr>
        <w:tabs>
          <w:tab w:val="clear" w:pos="2700"/>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специальный налоговый режим на основе патента; </w:t>
      </w:r>
    </w:p>
    <w:p w:rsidR="00B87119" w:rsidRPr="008B42CA" w:rsidRDefault="00B87119" w:rsidP="00B87119">
      <w:pPr>
        <w:widowControl w:val="0"/>
        <w:numPr>
          <w:ilvl w:val="2"/>
          <w:numId w:val="34"/>
        </w:numPr>
        <w:tabs>
          <w:tab w:val="clear" w:pos="2700"/>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специальный налоговый режим на основе упрощенной декларации. </w:t>
      </w:r>
    </w:p>
    <w:p w:rsidR="00B87119" w:rsidRPr="008B42CA" w:rsidRDefault="00B87119" w:rsidP="00B87119">
      <w:pPr>
        <w:widowControl w:val="0"/>
        <w:numPr>
          <w:ilvl w:val="1"/>
          <w:numId w:val="34"/>
        </w:numPr>
        <w:tabs>
          <w:tab w:val="clear" w:pos="1800"/>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При переходе на общеустановленный порядок последующий переход на специальный налоговый режим возможен не ранее чем через два календарных года применения общеустановленного порядка. </w:t>
      </w:r>
    </w:p>
    <w:p w:rsidR="00B87119" w:rsidRPr="008B42CA" w:rsidRDefault="00B87119" w:rsidP="00B87119">
      <w:pPr>
        <w:widowControl w:val="0"/>
        <w:numPr>
          <w:ilvl w:val="1"/>
          <w:numId w:val="34"/>
        </w:numPr>
        <w:tabs>
          <w:tab w:val="clear" w:pos="1800"/>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Специальный налоговый режим не вправе применять: </w:t>
      </w:r>
    </w:p>
    <w:p w:rsidR="00B87119" w:rsidRPr="008B42CA" w:rsidRDefault="00B87119" w:rsidP="00B87119">
      <w:pPr>
        <w:widowControl w:val="0"/>
        <w:numPr>
          <w:ilvl w:val="0"/>
          <w:numId w:val="35"/>
        </w:numPr>
        <w:tabs>
          <w:tab w:val="clear" w:pos="90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юридические лица, имеющие филиалы, представительства; </w:t>
      </w:r>
    </w:p>
    <w:p w:rsidR="00B87119" w:rsidRPr="008B42CA" w:rsidRDefault="00B87119" w:rsidP="00B87119">
      <w:pPr>
        <w:widowControl w:val="0"/>
        <w:numPr>
          <w:ilvl w:val="0"/>
          <w:numId w:val="35"/>
        </w:numPr>
        <w:tabs>
          <w:tab w:val="clear" w:pos="90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филиалы, представительства юридических лиц; </w:t>
      </w:r>
    </w:p>
    <w:p w:rsidR="00B87119" w:rsidRPr="008B42CA" w:rsidRDefault="00B87119" w:rsidP="00B87119">
      <w:pPr>
        <w:widowControl w:val="0"/>
        <w:numPr>
          <w:ilvl w:val="0"/>
          <w:numId w:val="35"/>
        </w:numPr>
        <w:tabs>
          <w:tab w:val="clear" w:pos="90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налогоплательщики, имеющие иные обособленные структурные подразделения и (или) объекты налогообложения в разных населенных пунктах; </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4) юридические лица, в которых доля участия других юридических лиц составляет более 25 процентов;</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5) юридические лица, у которых учредитель одновременно является учредителем другого юридического лица,  применяющего специальный налоговый режим.</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Положение подпункта 3) Налогового пункта не распространяется на налогоплательщиков, осуществляющих деятельность по сдаче в аренду имущества.</w:t>
      </w:r>
    </w:p>
    <w:p w:rsidR="00B87119" w:rsidRPr="008B42CA" w:rsidRDefault="00B87119" w:rsidP="00B87119">
      <w:pPr>
        <w:widowControl w:val="0"/>
        <w:numPr>
          <w:ilvl w:val="1"/>
          <w:numId w:val="34"/>
        </w:numPr>
        <w:tabs>
          <w:tab w:val="clear" w:pos="1800"/>
          <w:tab w:val="num" w:pos="0"/>
          <w:tab w:val="left" w:pos="720"/>
          <w:tab w:val="left" w:pos="1080"/>
        </w:tabs>
        <w:ind w:left="0" w:firstLine="709"/>
        <w:contextualSpacing/>
        <w:jc w:val="both"/>
        <w:rPr>
          <w:rFonts w:ascii="Times New Roman" w:hAnsi="Times New Roman"/>
          <w:sz w:val="24"/>
        </w:rPr>
      </w:pPr>
      <w:bookmarkStart w:id="4" w:name="sub1000085991"/>
      <w:r w:rsidRPr="008B42CA">
        <w:rPr>
          <w:rFonts w:ascii="Times New Roman" w:hAnsi="Times New Roman"/>
          <w:sz w:val="24"/>
        </w:rPr>
        <w:t xml:space="preserve">Специальный налоговый режим не распространяется на следующие виды деятельности: </w:t>
      </w:r>
    </w:p>
    <w:p w:rsidR="00B87119" w:rsidRPr="008B42CA" w:rsidRDefault="00B87119" w:rsidP="00B87119">
      <w:pPr>
        <w:widowControl w:val="0"/>
        <w:numPr>
          <w:ilvl w:val="0"/>
          <w:numId w:val="36"/>
        </w:numPr>
        <w:tabs>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производство подакцизной продукции; </w:t>
      </w:r>
    </w:p>
    <w:p w:rsidR="00B87119" w:rsidRPr="008B42CA" w:rsidRDefault="00B87119" w:rsidP="00B87119">
      <w:pPr>
        <w:widowControl w:val="0"/>
        <w:numPr>
          <w:ilvl w:val="0"/>
          <w:numId w:val="36"/>
        </w:numPr>
        <w:tabs>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консультационные, финансовые, бухгалтерские услуги; </w:t>
      </w:r>
    </w:p>
    <w:p w:rsidR="00B87119" w:rsidRPr="008B42CA" w:rsidRDefault="00B87119" w:rsidP="00B87119">
      <w:pPr>
        <w:widowControl w:val="0"/>
        <w:numPr>
          <w:ilvl w:val="0"/>
          <w:numId w:val="36"/>
        </w:numPr>
        <w:tabs>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реализация нефтепродуктов; </w:t>
      </w:r>
    </w:p>
    <w:p w:rsidR="00B87119" w:rsidRPr="008B42CA" w:rsidRDefault="00B87119" w:rsidP="00B87119">
      <w:pPr>
        <w:widowControl w:val="0"/>
        <w:numPr>
          <w:ilvl w:val="0"/>
          <w:numId w:val="36"/>
        </w:numPr>
        <w:tabs>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сбор и прием стеклопосуды; </w:t>
      </w:r>
    </w:p>
    <w:p w:rsidR="00B87119" w:rsidRPr="008B42CA" w:rsidRDefault="00B87119" w:rsidP="00B87119">
      <w:pPr>
        <w:widowControl w:val="0"/>
        <w:numPr>
          <w:ilvl w:val="0"/>
          <w:numId w:val="36"/>
        </w:numPr>
        <w:tabs>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недропользование. </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bookmarkStart w:id="5" w:name="SUB500"/>
      <w:bookmarkEnd w:id="4"/>
      <w:bookmarkEnd w:id="5"/>
      <w:r w:rsidRPr="008B42CA">
        <w:rPr>
          <w:rFonts w:ascii="Times New Roman" w:hAnsi="Times New Roman"/>
          <w:sz w:val="24"/>
        </w:rPr>
        <w:t>§ 2. Специальный налоговый режим на основе патента</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Специальный налоговый режим на основе патента применяют индивидуальные предприниматели, соответствующие следующим условиям: </w:t>
      </w:r>
    </w:p>
    <w:p w:rsidR="00B87119" w:rsidRPr="008B42CA" w:rsidRDefault="00B87119" w:rsidP="00B87119">
      <w:pPr>
        <w:widowControl w:val="0"/>
        <w:numPr>
          <w:ilvl w:val="1"/>
          <w:numId w:val="37"/>
        </w:numPr>
        <w:tabs>
          <w:tab w:val="clear" w:pos="1800"/>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не использующие труд работников; </w:t>
      </w:r>
    </w:p>
    <w:p w:rsidR="00B87119" w:rsidRPr="008B42CA" w:rsidRDefault="00B87119" w:rsidP="00B87119">
      <w:pPr>
        <w:widowControl w:val="0"/>
        <w:numPr>
          <w:ilvl w:val="1"/>
          <w:numId w:val="37"/>
        </w:numPr>
        <w:tabs>
          <w:tab w:val="clear" w:pos="1800"/>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осуществляющие деятельность в форме личного предпринимательства; </w:t>
      </w:r>
    </w:p>
    <w:p w:rsidR="00B87119" w:rsidRPr="008B42CA" w:rsidRDefault="00B87119" w:rsidP="00B87119">
      <w:pPr>
        <w:widowControl w:val="0"/>
        <w:numPr>
          <w:ilvl w:val="1"/>
          <w:numId w:val="37"/>
        </w:numPr>
        <w:tabs>
          <w:tab w:val="clear" w:pos="1800"/>
          <w:tab w:val="num" w:pos="0"/>
          <w:tab w:val="left" w:pos="720"/>
          <w:tab w:val="left" w:pos="1080"/>
        </w:tabs>
        <w:ind w:left="0" w:firstLine="709"/>
        <w:contextualSpacing/>
        <w:jc w:val="both"/>
        <w:rPr>
          <w:rFonts w:ascii="Times New Roman" w:hAnsi="Times New Roman"/>
          <w:sz w:val="24"/>
        </w:rPr>
      </w:pPr>
      <w:bookmarkStart w:id="6" w:name="sub1000563976"/>
      <w:bookmarkStart w:id="7" w:name="sub1000548664"/>
      <w:r w:rsidRPr="008B42CA">
        <w:rPr>
          <w:rFonts w:ascii="Times New Roman" w:hAnsi="Times New Roman"/>
          <w:sz w:val="24"/>
        </w:rPr>
        <w:t>доход которых за налоговый</w:t>
      </w:r>
      <w:r w:rsidRPr="008B42CA">
        <w:rPr>
          <w:rFonts w:ascii="Times New Roman" w:hAnsi="Times New Roman"/>
          <w:i/>
          <w:sz w:val="24"/>
        </w:rPr>
        <w:t xml:space="preserve"> </w:t>
      </w:r>
      <w:r w:rsidRPr="008B42CA">
        <w:rPr>
          <w:rFonts w:ascii="Times New Roman" w:hAnsi="Times New Roman"/>
          <w:sz w:val="24"/>
        </w:rPr>
        <w:t>период не превышает 200-кратного минимального размера заработной платы, установленного на соответствующий финансовый год законом о республиканском бюджете.</w:t>
      </w:r>
    </w:p>
    <w:bookmarkEnd w:id="6"/>
    <w:bookmarkEnd w:id="7"/>
    <w:p w:rsidR="00B87119" w:rsidRPr="00334280" w:rsidRDefault="00B87119" w:rsidP="00B87119">
      <w:pPr>
        <w:pStyle w:val="3"/>
        <w:keepNext w:val="0"/>
        <w:widowControl w:val="0"/>
        <w:tabs>
          <w:tab w:val="left" w:pos="720"/>
          <w:tab w:val="left" w:pos="1080"/>
        </w:tabs>
        <w:spacing w:before="0"/>
        <w:contextualSpacing/>
        <w:jc w:val="both"/>
        <w:rPr>
          <w:rFonts w:ascii="Times New Roman" w:hAnsi="Times New Roman" w:cs="Times New Roman"/>
          <w:b w:val="0"/>
          <w:color w:val="auto"/>
          <w:sz w:val="24"/>
        </w:rPr>
      </w:pPr>
      <w:r w:rsidRPr="00334280">
        <w:rPr>
          <w:rFonts w:ascii="Times New Roman" w:hAnsi="Times New Roman" w:cs="Times New Roman"/>
          <w:b w:val="0"/>
          <w:color w:val="auto"/>
          <w:sz w:val="24"/>
        </w:rPr>
        <w:t>Налоговым периодом является календарный год. Условия применения</w:t>
      </w:r>
    </w:p>
    <w:p w:rsidR="00B87119" w:rsidRPr="008B42CA" w:rsidRDefault="00B87119" w:rsidP="00B87119">
      <w:pPr>
        <w:ind w:firstLine="709"/>
        <w:contextualSpacing/>
        <w:jc w:val="both"/>
        <w:rPr>
          <w:rFonts w:ascii="Times New Roman" w:hAnsi="Times New Roman"/>
          <w:sz w:val="24"/>
        </w:rPr>
      </w:pPr>
    </w:p>
    <w:p w:rsidR="00B87119" w:rsidRPr="008B42CA" w:rsidRDefault="00B87119" w:rsidP="00B87119">
      <w:pPr>
        <w:widowControl w:val="0"/>
        <w:numPr>
          <w:ilvl w:val="2"/>
          <w:numId w:val="35"/>
        </w:numPr>
        <w:tabs>
          <w:tab w:val="clear" w:pos="900"/>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Для применения специального налогового режима на основе патента индивидуальный предприниматель до начала его применения представляет в налоговый орган по месту нахождения налоговое </w:t>
      </w:r>
      <w:hyperlink r:id="rId6" w:history="1">
        <w:r w:rsidRPr="008B42CA">
          <w:rPr>
            <w:rFonts w:ascii="Times New Roman" w:hAnsi="Times New Roman"/>
            <w:sz w:val="24"/>
          </w:rPr>
          <w:t xml:space="preserve">заявление. </w:t>
        </w:r>
      </w:hyperlink>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Вновь образованные индивидуальные предприниматели представляют  указанное заявление не позднее десяти календарных</w:t>
      </w:r>
      <w:r w:rsidRPr="008B42CA">
        <w:rPr>
          <w:rFonts w:ascii="Times New Roman" w:hAnsi="Times New Roman"/>
          <w:b/>
          <w:sz w:val="24"/>
        </w:rPr>
        <w:t xml:space="preserve"> </w:t>
      </w:r>
      <w:r w:rsidRPr="008B42CA">
        <w:rPr>
          <w:rFonts w:ascii="Times New Roman" w:hAnsi="Times New Roman"/>
          <w:sz w:val="24"/>
        </w:rPr>
        <w:t xml:space="preserve"> дней со дня государственной регистрации в качестве индивидуального предпринимателя. </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Датой начала применения специального налогового режима для указанных индивидуальных предпринимателей будет являться дата государственной регистрации в качестве индивидуального предпринимателя.</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Непредставление индивидуальным предпринимателем налогового заявления в сроки, указанные в настоящем пункте, считается его согласием осуществлять расчеты с бюджетом в общеустановленном порядке. Одновременно с налоговым заявлением на применение специального налогового режима на основе патента представляется </w:t>
      </w:r>
      <w:hyperlink r:id="rId7" w:history="1">
        <w:r w:rsidRPr="008B42CA">
          <w:rPr>
            <w:rFonts w:ascii="Times New Roman" w:hAnsi="Times New Roman"/>
            <w:sz w:val="24"/>
          </w:rPr>
          <w:t>расчет для получения патента</w:t>
        </w:r>
      </w:hyperlink>
      <w:r w:rsidRPr="008B42CA">
        <w:rPr>
          <w:rFonts w:ascii="Times New Roman" w:hAnsi="Times New Roman"/>
          <w:sz w:val="24"/>
        </w:rPr>
        <w:t xml:space="preserve"> по форме, установленной уполномоченным органом.</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К расчету прилагаются документы, подтверждающие уплату в бюджет стоимости патента, социальных отчислений, перечисление обязательных пенсионных взносов.</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Налогоплательщики, представляющие расчет в электронном виде, указанные документы не представляют.</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Расчет для получения очередного патента представляется до истечения срока действия предыдущего патента без представления налогового заявления на применение специального налогового режима на основе патента. </w:t>
      </w:r>
    </w:p>
    <w:p w:rsidR="00B87119" w:rsidRPr="008B42CA" w:rsidRDefault="00B87119" w:rsidP="00B87119">
      <w:pPr>
        <w:widowControl w:val="0"/>
        <w:numPr>
          <w:ilvl w:val="2"/>
          <w:numId w:val="35"/>
        </w:numPr>
        <w:tabs>
          <w:tab w:val="clear" w:pos="900"/>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В течение одного рабочего дня после представления расчета и документов, прилагаемых к расчету, налоговые органы производят выдачу патента или выносят решение об отказе в выдаче патента по </w:t>
      </w:r>
      <w:hyperlink r:id="rId8" w:history="1">
        <w:r w:rsidRPr="00334280">
          <w:rPr>
            <w:rStyle w:val="ad"/>
            <w:bCs/>
            <w:color w:val="auto"/>
            <w:sz w:val="24"/>
          </w:rPr>
          <w:t>форме</w:t>
        </w:r>
      </w:hyperlink>
      <w:r w:rsidRPr="00334280">
        <w:rPr>
          <w:rFonts w:ascii="Times New Roman" w:hAnsi="Times New Roman"/>
          <w:sz w:val="24"/>
          <w:u w:val="single"/>
        </w:rPr>
        <w:t xml:space="preserve">, </w:t>
      </w:r>
      <w:r w:rsidRPr="008B42CA">
        <w:rPr>
          <w:rFonts w:ascii="Times New Roman" w:hAnsi="Times New Roman"/>
          <w:sz w:val="24"/>
        </w:rPr>
        <w:t>установленной уполномоченным органом. Решение оформляется в двух экземплярах, один из которых вручается налогоплательщику под роспись.</w:t>
      </w:r>
    </w:p>
    <w:p w:rsidR="00B87119" w:rsidRPr="008B42CA" w:rsidRDefault="00B87119" w:rsidP="00B87119">
      <w:pPr>
        <w:widowControl w:val="0"/>
        <w:tabs>
          <w:tab w:val="left" w:pos="567"/>
          <w:tab w:val="left" w:pos="709"/>
        </w:tabs>
        <w:ind w:firstLine="709"/>
        <w:contextualSpacing/>
        <w:jc w:val="both"/>
        <w:rPr>
          <w:rFonts w:ascii="Times New Roman" w:hAnsi="Times New Roman"/>
          <w:sz w:val="24"/>
        </w:rPr>
      </w:pPr>
      <w:r w:rsidRPr="008B42CA">
        <w:rPr>
          <w:rFonts w:ascii="Times New Roman" w:hAnsi="Times New Roman"/>
          <w:sz w:val="24"/>
        </w:rPr>
        <w:t>Основанием для отказа в выдаче патента является несоответствие налогоплательщика условиям, указанным в статьях 428, 429 Налогового Кодекса.</w:t>
      </w:r>
    </w:p>
    <w:p w:rsidR="00B87119" w:rsidRPr="008B42CA" w:rsidRDefault="00B87119" w:rsidP="00B87119">
      <w:pPr>
        <w:widowControl w:val="0"/>
        <w:tabs>
          <w:tab w:val="left" w:pos="567"/>
          <w:tab w:val="left" w:pos="709"/>
        </w:tabs>
        <w:ind w:firstLine="709"/>
        <w:contextualSpacing/>
        <w:jc w:val="both"/>
        <w:rPr>
          <w:rFonts w:ascii="Times New Roman" w:hAnsi="Times New Roman"/>
          <w:sz w:val="24"/>
        </w:rPr>
      </w:pPr>
      <w:r w:rsidRPr="008B42CA">
        <w:rPr>
          <w:rFonts w:ascii="Times New Roman" w:hAnsi="Times New Roman"/>
          <w:sz w:val="24"/>
        </w:rPr>
        <w:t>Патент выдается на срок не менее одного месяца и не более двенадцати месяцев.</w:t>
      </w:r>
    </w:p>
    <w:p w:rsidR="00B87119" w:rsidRPr="008B42CA" w:rsidRDefault="00B87119" w:rsidP="00B87119">
      <w:pPr>
        <w:widowControl w:val="0"/>
        <w:tabs>
          <w:tab w:val="left" w:pos="567"/>
          <w:tab w:val="left" w:pos="709"/>
        </w:tabs>
        <w:ind w:firstLine="709"/>
        <w:contextualSpacing/>
        <w:jc w:val="both"/>
        <w:rPr>
          <w:rFonts w:ascii="Times New Roman" w:hAnsi="Times New Roman"/>
          <w:sz w:val="24"/>
        </w:rPr>
      </w:pPr>
      <w:r w:rsidRPr="008B42CA">
        <w:rPr>
          <w:rFonts w:ascii="Times New Roman" w:hAnsi="Times New Roman"/>
          <w:sz w:val="24"/>
        </w:rPr>
        <w:t>Патент недействителен без предъявления свидетельства о государственной регистрации индивидуального предпринимателя.</w:t>
      </w:r>
    </w:p>
    <w:p w:rsidR="00B87119" w:rsidRPr="008B42CA" w:rsidRDefault="00B87119" w:rsidP="00B87119">
      <w:pPr>
        <w:widowControl w:val="0"/>
        <w:numPr>
          <w:ilvl w:val="2"/>
          <w:numId w:val="35"/>
        </w:numPr>
        <w:tabs>
          <w:tab w:val="clear" w:pos="900"/>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В случае временного приостановления предпринимательской деятельности при применении специального налогового режима на основе патента индивидуальным предпринимателем в налоговый орган по месту нахождения представляется налоговое </w:t>
      </w:r>
      <w:hyperlink r:id="rId9" w:history="1">
        <w:r w:rsidRPr="008B42CA">
          <w:rPr>
            <w:rFonts w:ascii="Times New Roman" w:hAnsi="Times New Roman"/>
            <w:sz w:val="24"/>
          </w:rPr>
          <w:t>заявление</w:t>
        </w:r>
      </w:hyperlink>
      <w:r w:rsidRPr="008B42CA">
        <w:rPr>
          <w:rFonts w:ascii="Times New Roman" w:hAnsi="Times New Roman"/>
          <w:sz w:val="24"/>
        </w:rPr>
        <w:t xml:space="preserve"> в порядке, установленном статьей 74 Налогового Кодекса.</w:t>
      </w:r>
    </w:p>
    <w:p w:rsidR="00B87119" w:rsidRPr="008B42CA" w:rsidRDefault="00B87119" w:rsidP="00B87119">
      <w:pPr>
        <w:widowControl w:val="0"/>
        <w:numPr>
          <w:ilvl w:val="2"/>
          <w:numId w:val="35"/>
        </w:numPr>
        <w:tabs>
          <w:tab w:val="clear" w:pos="900"/>
          <w:tab w:val="num" w:pos="0"/>
          <w:tab w:val="left" w:pos="720"/>
          <w:tab w:val="left" w:pos="1080"/>
          <w:tab w:val="left" w:pos="3600"/>
        </w:tabs>
        <w:ind w:left="0" w:firstLine="709"/>
        <w:contextualSpacing/>
        <w:jc w:val="both"/>
        <w:rPr>
          <w:rFonts w:ascii="Times New Roman" w:hAnsi="Times New Roman"/>
          <w:sz w:val="24"/>
        </w:rPr>
      </w:pPr>
      <w:r w:rsidRPr="008B42CA">
        <w:rPr>
          <w:rFonts w:ascii="Times New Roman" w:hAnsi="Times New Roman"/>
          <w:sz w:val="24"/>
        </w:rPr>
        <w:t>Прекращение применения специального налогового режима на основе патента производится на основании налогового заявления или по решению налогового органа в случаях.</w:t>
      </w:r>
    </w:p>
    <w:p w:rsidR="00B87119" w:rsidRPr="008B42CA" w:rsidRDefault="00B87119" w:rsidP="00B87119">
      <w:pPr>
        <w:widowControl w:val="0"/>
        <w:numPr>
          <w:ilvl w:val="2"/>
          <w:numId w:val="35"/>
        </w:numPr>
        <w:tabs>
          <w:tab w:val="clear" w:pos="900"/>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При добровольном прекращении применения специального налогового режима на основе патента налоговое заявление представляется до истечения срока действия патента.</w:t>
      </w:r>
    </w:p>
    <w:p w:rsidR="00B87119" w:rsidRPr="008B42CA" w:rsidRDefault="00B87119" w:rsidP="00B87119">
      <w:pPr>
        <w:widowControl w:val="0"/>
        <w:numPr>
          <w:ilvl w:val="2"/>
          <w:numId w:val="35"/>
        </w:numPr>
        <w:tabs>
          <w:tab w:val="clear" w:pos="900"/>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В случаях возникновения условий, не позволяющих применять специальный налоговый режим на основе патента, индивидуальный предприниматель обязан:</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ab/>
        <w:t>1) представить в течение пяти рабочих дней с момента возникновения несоответствия условиям:</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налоговое заявление на прекращение применения специального налогового режима;</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дополнительный расчет на сумму превышения, если фактический доход   превысит   размер  дохода,  установленный   подпунктом  3)  статьи</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429 Налогового Кодекса;</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2) перейти на общеустановленный порядок или иной специальный налоговый режим в порядке, установленном настоящим Кодексом, с месяца, следующего за месяцем, в котором возникли такие условия.</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7. Налоговый орган при установлении факта несоответствия налогоплательщика условиям применения данного режима на основе принятого решения уведомляет налогоплательщика о переводе его на общеустановленный порядок с месяца, следующего за месяцем, в котором возникло несоответствие. </w:t>
      </w:r>
    </w:p>
    <w:p w:rsidR="00B87119" w:rsidRPr="00334280" w:rsidRDefault="00B87119" w:rsidP="00B87119">
      <w:pPr>
        <w:pStyle w:val="3"/>
        <w:keepNext w:val="0"/>
        <w:widowControl w:val="0"/>
        <w:tabs>
          <w:tab w:val="left" w:pos="1080"/>
        </w:tabs>
        <w:spacing w:before="0"/>
        <w:ind w:firstLine="709"/>
        <w:contextualSpacing/>
        <w:jc w:val="both"/>
        <w:rPr>
          <w:rFonts w:ascii="Times New Roman" w:hAnsi="Times New Roman" w:cs="Times New Roman"/>
          <w:b w:val="0"/>
          <w:color w:val="auto"/>
          <w:sz w:val="24"/>
        </w:rPr>
      </w:pPr>
      <w:r w:rsidRPr="00334280">
        <w:rPr>
          <w:rFonts w:ascii="Times New Roman" w:hAnsi="Times New Roman" w:cs="Times New Roman"/>
          <w:b w:val="0"/>
          <w:color w:val="auto"/>
          <w:sz w:val="24"/>
        </w:rPr>
        <w:t>Исчисление стоимости патента</w:t>
      </w:r>
    </w:p>
    <w:p w:rsidR="00B87119" w:rsidRPr="008B42CA" w:rsidRDefault="00B87119" w:rsidP="00B87119">
      <w:pPr>
        <w:widowControl w:val="0"/>
        <w:numPr>
          <w:ilvl w:val="0"/>
          <w:numId w:val="38"/>
        </w:numPr>
        <w:tabs>
          <w:tab w:val="num" w:pos="0"/>
          <w:tab w:val="left" w:pos="720"/>
          <w:tab w:val="left" w:pos="1080"/>
        </w:tabs>
        <w:ind w:left="0" w:firstLine="709"/>
        <w:contextualSpacing/>
        <w:jc w:val="both"/>
        <w:rPr>
          <w:rFonts w:ascii="Times New Roman" w:hAnsi="Times New Roman"/>
          <w:sz w:val="24"/>
        </w:rPr>
      </w:pPr>
      <w:bookmarkStart w:id="8" w:name="sub1000548529"/>
      <w:r w:rsidRPr="008B42CA">
        <w:rPr>
          <w:rFonts w:ascii="Times New Roman" w:hAnsi="Times New Roman"/>
          <w:sz w:val="24"/>
        </w:rPr>
        <w:t>Исчисление стоимости патента производится путем применения ставки в размере 2 процентов к объекту налогообложения. Стоимость патента подлежит уплате в бюджет в виде:</w:t>
      </w:r>
    </w:p>
    <w:p w:rsidR="00B87119" w:rsidRPr="008B42CA" w:rsidRDefault="00B87119" w:rsidP="00B87119">
      <w:pPr>
        <w:widowControl w:val="0"/>
        <w:numPr>
          <w:ilvl w:val="1"/>
          <w:numId w:val="38"/>
        </w:numPr>
        <w:tabs>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индивидуального подоходного налога - в размере 1/2 части стоимости патента;</w:t>
      </w:r>
    </w:p>
    <w:p w:rsidR="00B87119" w:rsidRPr="008B42CA" w:rsidRDefault="00B87119" w:rsidP="00B87119">
      <w:pPr>
        <w:widowControl w:val="0"/>
        <w:numPr>
          <w:ilvl w:val="1"/>
          <w:numId w:val="38"/>
        </w:numPr>
        <w:tabs>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социального налога - в размере 1/2 части стоимости патента за минусом социальных отчислений, исчисленных в соответствии с  Законом Республики Казахстан «Об обязательном социальном страховании».</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При превышении суммы социальных отчислений над суммой социального налога сумма социального налога становится равной нулю.</w:t>
      </w:r>
    </w:p>
    <w:p w:rsidR="00B87119" w:rsidRPr="008B42CA" w:rsidRDefault="00B87119" w:rsidP="00B87119">
      <w:pPr>
        <w:widowControl w:val="0"/>
        <w:numPr>
          <w:ilvl w:val="0"/>
          <w:numId w:val="38"/>
        </w:numPr>
        <w:tabs>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Если фактический доход в течение срока действия патента превысит размер дохода, указанного в расчете, индивидуальный предприниматель обязан в течение пяти рабочих дней представить дополнительный расчет на сумму превышения и произвести уплату налогов с этой суммы.</w:t>
      </w:r>
    </w:p>
    <w:bookmarkEnd w:id="8"/>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На основании указанного расчета взамен ранее выданного патента выдается новый патент.</w:t>
      </w:r>
    </w:p>
    <w:p w:rsidR="00B87119" w:rsidRPr="008B42CA" w:rsidRDefault="00B87119" w:rsidP="00B87119">
      <w:pPr>
        <w:widowControl w:val="0"/>
        <w:numPr>
          <w:ilvl w:val="0"/>
          <w:numId w:val="38"/>
        </w:numPr>
        <w:tabs>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Если в течение срока действия патента фактический доход не достигнет размера дохода, указанного в расчете, индивидуальный предприниматель вправе представить дополнительный расчет на сумму уменьшения. </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В указанном случае возврат излишне уплаченных сумм налогов производится в порядке, установленном статьей 602 Налогового Кодекса, после хронометражного обследования, проведенного налоговым органом. </w:t>
      </w:r>
    </w:p>
    <w:p w:rsidR="00B87119" w:rsidRPr="008B42CA" w:rsidRDefault="00B87119" w:rsidP="00B87119">
      <w:pPr>
        <w:widowControl w:val="0"/>
        <w:numPr>
          <w:ilvl w:val="0"/>
          <w:numId w:val="38"/>
        </w:numPr>
        <w:tabs>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В случае превышения суммы фактически полученного дохода над суммой предельного дохода, установленного статьей 429 Налогового Кодекса, до истечения срока действия патента стоимость патента до даты перехода на иной режим налогообложения в случаях, установленных пунктами 6 и 7 статьи 431 Налогового Кодекса, исчисляется по ставке.</w:t>
      </w:r>
    </w:p>
    <w:p w:rsidR="00B87119" w:rsidRPr="008B42CA" w:rsidRDefault="00B87119" w:rsidP="00B87119">
      <w:pPr>
        <w:widowControl w:val="0"/>
        <w:numPr>
          <w:ilvl w:val="0"/>
          <w:numId w:val="38"/>
        </w:numPr>
        <w:tabs>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При прекращении предпринимательской деятельности до истечения срока действия патента внесенная сумма налогов возврату и перерасчету не подлежит, за исключением случая признания индивидуального предпринимателя недееспособным.</w:t>
      </w:r>
    </w:p>
    <w:p w:rsidR="00B87119" w:rsidRPr="008B42CA" w:rsidRDefault="00B87119" w:rsidP="00B87119">
      <w:pPr>
        <w:widowControl w:val="0"/>
        <w:tabs>
          <w:tab w:val="left" w:pos="0"/>
        </w:tabs>
        <w:ind w:firstLine="709"/>
        <w:contextualSpacing/>
        <w:jc w:val="both"/>
        <w:rPr>
          <w:rFonts w:ascii="Times New Roman" w:hAnsi="Times New Roman"/>
          <w:sz w:val="24"/>
        </w:rPr>
      </w:pPr>
      <w:r w:rsidRPr="008B42CA">
        <w:rPr>
          <w:rFonts w:ascii="Times New Roman" w:hAnsi="Times New Roman"/>
          <w:sz w:val="24"/>
        </w:rPr>
        <w:t>§ 3. Специальный налоговый режим на основе упрощенной декларации</w:t>
      </w:r>
    </w:p>
    <w:p w:rsidR="00B87119" w:rsidRPr="00334280" w:rsidRDefault="00B87119" w:rsidP="00B87119">
      <w:pPr>
        <w:pStyle w:val="3"/>
        <w:keepNext w:val="0"/>
        <w:widowControl w:val="0"/>
        <w:tabs>
          <w:tab w:val="left" w:pos="1080"/>
        </w:tabs>
        <w:spacing w:before="0"/>
        <w:ind w:firstLine="709"/>
        <w:contextualSpacing/>
        <w:jc w:val="both"/>
        <w:rPr>
          <w:rFonts w:ascii="Times New Roman" w:hAnsi="Times New Roman" w:cs="Times New Roman"/>
          <w:b w:val="0"/>
          <w:color w:val="auto"/>
          <w:sz w:val="24"/>
        </w:rPr>
      </w:pPr>
      <w:r w:rsidRPr="00334280">
        <w:rPr>
          <w:rFonts w:ascii="Times New Roman" w:hAnsi="Times New Roman" w:cs="Times New Roman"/>
          <w:b w:val="0"/>
          <w:color w:val="auto"/>
          <w:sz w:val="24"/>
        </w:rPr>
        <w:t>Общие положения</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Специальный налоговый режим на основе упрощенной декларации применяют субъекты малого бизнеса, соответствующие следующим условиям: </w:t>
      </w:r>
    </w:p>
    <w:p w:rsidR="00B87119" w:rsidRPr="008B42CA" w:rsidRDefault="00B87119" w:rsidP="00B87119">
      <w:pPr>
        <w:widowControl w:val="0"/>
        <w:numPr>
          <w:ilvl w:val="4"/>
          <w:numId w:val="0"/>
        </w:numPr>
        <w:tabs>
          <w:tab w:val="num" w:pos="0"/>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для индивидуальных предпринимателей: </w:t>
      </w:r>
    </w:p>
    <w:p w:rsidR="00B87119" w:rsidRPr="008B42CA" w:rsidRDefault="00B87119" w:rsidP="00B87119">
      <w:pPr>
        <w:widowControl w:val="0"/>
        <w:tabs>
          <w:tab w:val="num" w:pos="0"/>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предельная среднесписочная численность работников за налоговый период составляет двадцать пять человек, включая самого индивидуального предпринимателя; </w:t>
      </w:r>
    </w:p>
    <w:p w:rsidR="00B87119" w:rsidRPr="008B42CA" w:rsidRDefault="00B87119" w:rsidP="00B87119">
      <w:pPr>
        <w:widowControl w:val="0"/>
        <w:tabs>
          <w:tab w:val="num" w:pos="0"/>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предельный доход за налоговый период составляет 10 000,0 тысяч тенге; </w:t>
      </w:r>
    </w:p>
    <w:p w:rsidR="00B87119" w:rsidRPr="008B42CA" w:rsidRDefault="00B87119" w:rsidP="00B87119">
      <w:pPr>
        <w:widowControl w:val="0"/>
        <w:numPr>
          <w:ilvl w:val="4"/>
          <w:numId w:val="0"/>
        </w:numPr>
        <w:tabs>
          <w:tab w:val="num" w:pos="0"/>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для юридических лиц: </w:t>
      </w:r>
    </w:p>
    <w:p w:rsidR="00B87119" w:rsidRPr="008B42CA" w:rsidRDefault="00B87119" w:rsidP="00B87119">
      <w:pPr>
        <w:widowControl w:val="0"/>
        <w:tabs>
          <w:tab w:val="num" w:pos="0"/>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предельная среднесписочная численность работников за налоговый период составляет пятьдесят человек; </w:t>
      </w:r>
    </w:p>
    <w:p w:rsidR="00B87119" w:rsidRPr="008B42CA" w:rsidRDefault="00B87119" w:rsidP="00B87119">
      <w:pPr>
        <w:widowControl w:val="0"/>
        <w:tabs>
          <w:tab w:val="num" w:pos="0"/>
          <w:tab w:val="left" w:pos="720"/>
          <w:tab w:val="left" w:pos="1080"/>
        </w:tabs>
        <w:ind w:firstLine="709"/>
        <w:contextualSpacing/>
        <w:jc w:val="both"/>
        <w:rPr>
          <w:rFonts w:ascii="Times New Roman" w:hAnsi="Times New Roman"/>
          <w:sz w:val="24"/>
        </w:rPr>
      </w:pPr>
      <w:r w:rsidRPr="008B42CA">
        <w:rPr>
          <w:rFonts w:ascii="Times New Roman" w:hAnsi="Times New Roman"/>
          <w:sz w:val="24"/>
        </w:rPr>
        <w:t>предельный доход за налоговый период составляет 25 000,0 тысяч тенге.</w:t>
      </w:r>
    </w:p>
    <w:p w:rsidR="00B87119" w:rsidRPr="00334280" w:rsidRDefault="00B87119" w:rsidP="00B87119">
      <w:pPr>
        <w:pStyle w:val="3"/>
        <w:keepNext w:val="0"/>
        <w:widowControl w:val="0"/>
        <w:tabs>
          <w:tab w:val="left" w:pos="720"/>
          <w:tab w:val="left" w:pos="1080"/>
        </w:tabs>
        <w:spacing w:before="0"/>
        <w:ind w:firstLine="709"/>
        <w:contextualSpacing/>
        <w:jc w:val="both"/>
        <w:rPr>
          <w:rFonts w:ascii="Times New Roman" w:hAnsi="Times New Roman" w:cs="Times New Roman"/>
          <w:b w:val="0"/>
          <w:color w:val="auto"/>
          <w:sz w:val="24"/>
        </w:rPr>
      </w:pPr>
      <w:r w:rsidRPr="00334280">
        <w:rPr>
          <w:rFonts w:ascii="Times New Roman" w:hAnsi="Times New Roman" w:cs="Times New Roman"/>
          <w:b w:val="0"/>
          <w:color w:val="auto"/>
          <w:sz w:val="24"/>
        </w:rPr>
        <w:t>Налоговым периодом является календарный квартал.</w:t>
      </w:r>
    </w:p>
    <w:p w:rsidR="00B87119" w:rsidRPr="00334280" w:rsidRDefault="00B87119" w:rsidP="00B87119">
      <w:pPr>
        <w:pStyle w:val="3"/>
        <w:keepNext w:val="0"/>
        <w:widowControl w:val="0"/>
        <w:tabs>
          <w:tab w:val="left" w:pos="1080"/>
        </w:tabs>
        <w:spacing w:before="0"/>
        <w:ind w:firstLine="709"/>
        <w:contextualSpacing/>
        <w:jc w:val="both"/>
        <w:rPr>
          <w:rFonts w:ascii="Times New Roman" w:hAnsi="Times New Roman" w:cs="Times New Roman"/>
          <w:b w:val="0"/>
          <w:color w:val="auto"/>
          <w:sz w:val="24"/>
        </w:rPr>
      </w:pPr>
      <w:r w:rsidRPr="00334280">
        <w:rPr>
          <w:rFonts w:ascii="Times New Roman" w:hAnsi="Times New Roman" w:cs="Times New Roman"/>
          <w:b w:val="0"/>
          <w:color w:val="auto"/>
          <w:sz w:val="24"/>
        </w:rPr>
        <w:t>Условия применения</w:t>
      </w:r>
    </w:p>
    <w:p w:rsidR="00B87119" w:rsidRPr="008B42CA" w:rsidRDefault="00B87119" w:rsidP="00B87119">
      <w:pPr>
        <w:widowControl w:val="0"/>
        <w:ind w:firstLine="709"/>
        <w:contextualSpacing/>
        <w:jc w:val="both"/>
        <w:rPr>
          <w:rFonts w:ascii="Times New Roman" w:hAnsi="Times New Roman"/>
          <w:sz w:val="24"/>
        </w:rPr>
      </w:pPr>
      <w:r w:rsidRPr="008B42CA">
        <w:rPr>
          <w:rFonts w:ascii="Times New Roman" w:hAnsi="Times New Roman"/>
          <w:sz w:val="24"/>
        </w:rPr>
        <w:t xml:space="preserve">1. Для применения специального налогового режима на основе упрощенной декларации налогоплательщик представляет до начала налогового периода, если иное не установлено настоящим пунктом, в налоговый орган по месту </w:t>
      </w:r>
      <w:bookmarkStart w:id="9" w:name="sub1000577079"/>
      <w:r w:rsidRPr="008B42CA">
        <w:rPr>
          <w:rFonts w:ascii="Times New Roman" w:hAnsi="Times New Roman"/>
          <w:sz w:val="24"/>
        </w:rPr>
        <w:t xml:space="preserve">нахождения налоговое </w:t>
      </w:r>
      <w:hyperlink r:id="rId10" w:history="1">
        <w:r w:rsidRPr="008B42CA">
          <w:rPr>
            <w:rFonts w:ascii="Times New Roman" w:hAnsi="Times New Roman"/>
            <w:sz w:val="24"/>
          </w:rPr>
          <w:t>заявление.</w:t>
        </w:r>
      </w:hyperlink>
      <w:bookmarkEnd w:id="9"/>
      <w:r w:rsidRPr="008B42CA">
        <w:rPr>
          <w:rFonts w:ascii="Times New Roman" w:hAnsi="Times New Roman"/>
          <w:sz w:val="24"/>
        </w:rPr>
        <w:t xml:space="preserve"> </w:t>
      </w:r>
    </w:p>
    <w:p w:rsidR="00B87119" w:rsidRPr="008B42CA" w:rsidRDefault="00B87119" w:rsidP="00B87119">
      <w:pPr>
        <w:widowControl w:val="0"/>
        <w:ind w:firstLine="709"/>
        <w:contextualSpacing/>
        <w:jc w:val="both"/>
        <w:rPr>
          <w:rFonts w:ascii="Times New Roman" w:hAnsi="Times New Roman"/>
          <w:sz w:val="24"/>
        </w:rPr>
      </w:pPr>
      <w:r w:rsidRPr="008B42CA">
        <w:rPr>
          <w:rFonts w:ascii="Times New Roman" w:hAnsi="Times New Roman"/>
          <w:sz w:val="24"/>
        </w:rPr>
        <w:t>Вновь образованные юридические лица представляют налоговое заявление на применение специального налогового режима на основе упрощенной декларации в налоговый орган не позднее двадцати</w:t>
      </w:r>
      <w:r w:rsidRPr="008B42CA" w:rsidDel="001F762F">
        <w:rPr>
          <w:rFonts w:ascii="Times New Roman" w:hAnsi="Times New Roman"/>
          <w:sz w:val="24"/>
        </w:rPr>
        <w:t xml:space="preserve"> </w:t>
      </w:r>
      <w:r w:rsidRPr="008B42CA">
        <w:rPr>
          <w:rFonts w:ascii="Times New Roman" w:hAnsi="Times New Roman"/>
          <w:sz w:val="24"/>
        </w:rPr>
        <w:t xml:space="preserve">рабочих дней после государственной регистрации юридического лица в органе юстиции. </w:t>
      </w:r>
    </w:p>
    <w:p w:rsidR="00B87119" w:rsidRPr="008B42CA" w:rsidRDefault="00B87119" w:rsidP="00B87119">
      <w:pPr>
        <w:widowControl w:val="0"/>
        <w:ind w:firstLine="709"/>
        <w:contextualSpacing/>
        <w:jc w:val="both"/>
        <w:rPr>
          <w:rFonts w:ascii="Times New Roman" w:hAnsi="Times New Roman"/>
          <w:sz w:val="24"/>
        </w:rPr>
      </w:pPr>
      <w:r w:rsidRPr="008B42CA">
        <w:rPr>
          <w:rFonts w:ascii="Times New Roman" w:hAnsi="Times New Roman"/>
          <w:sz w:val="24"/>
        </w:rPr>
        <w:t xml:space="preserve">Вновь образованные индивидуальные предприниматели представляют налоговое заявление на применение специального налогового режима на основе упрощенной декларации не позднее десяти рабочих дней со дня государственной регистрации в качестве индивидуального предпринимателя. </w:t>
      </w:r>
    </w:p>
    <w:p w:rsidR="00B87119" w:rsidRPr="008B42CA" w:rsidRDefault="00B87119" w:rsidP="00B87119">
      <w:pPr>
        <w:widowControl w:val="0"/>
        <w:ind w:firstLine="709"/>
        <w:contextualSpacing/>
        <w:jc w:val="both"/>
        <w:rPr>
          <w:rFonts w:ascii="Times New Roman" w:hAnsi="Times New Roman"/>
          <w:sz w:val="24"/>
        </w:rPr>
      </w:pPr>
      <w:r w:rsidRPr="008B42CA">
        <w:rPr>
          <w:rFonts w:ascii="Times New Roman" w:hAnsi="Times New Roman"/>
          <w:sz w:val="24"/>
        </w:rPr>
        <w:t>Датой начала применения специального налогового режима для указанных налогоплательщиков будет являться дата государственной регистрации юридического лица или индивидуального предпринимателя.</w:t>
      </w:r>
    </w:p>
    <w:p w:rsidR="00B87119" w:rsidRPr="008B42CA" w:rsidRDefault="00B87119" w:rsidP="00B87119">
      <w:pPr>
        <w:widowControl w:val="0"/>
        <w:ind w:firstLine="709"/>
        <w:contextualSpacing/>
        <w:jc w:val="both"/>
        <w:rPr>
          <w:rFonts w:ascii="Times New Roman" w:hAnsi="Times New Roman"/>
          <w:sz w:val="24"/>
        </w:rPr>
      </w:pPr>
      <w:r w:rsidRPr="008B42CA">
        <w:rPr>
          <w:rFonts w:ascii="Times New Roman" w:hAnsi="Times New Roman"/>
          <w:sz w:val="24"/>
        </w:rPr>
        <w:t>Непредставление налогоплательщиком налогового заявления в сроки, указанные в настоящем пункте, считается его согласием осуществлять расчеты с бюджетом в общеустановленном порядке.</w:t>
      </w:r>
    </w:p>
    <w:p w:rsidR="00B87119" w:rsidRPr="008B42CA" w:rsidRDefault="00B87119" w:rsidP="00B87119">
      <w:pPr>
        <w:widowControl w:val="0"/>
        <w:ind w:firstLine="709"/>
        <w:contextualSpacing/>
        <w:jc w:val="both"/>
        <w:rPr>
          <w:rFonts w:ascii="Times New Roman" w:hAnsi="Times New Roman"/>
          <w:sz w:val="24"/>
        </w:rPr>
      </w:pPr>
      <w:r w:rsidRPr="008B42CA">
        <w:rPr>
          <w:rFonts w:ascii="Times New Roman" w:hAnsi="Times New Roman"/>
          <w:sz w:val="24"/>
        </w:rPr>
        <w:t>2. Налоговый орган в течение трех рабочих дней со дня представления налогоплательщиком налогового заявления выносит решение о применении специального налогового режима или об отказе в применении специального налогового режима по форме, установленной уполномоченным органом. Решение оформляется в двух экземплярах.</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 xml:space="preserve">Один экземпляр вручается налогоплательщику под роспись или направляется по почте заказным письмом с уведомлением в случае неявки налогоплательщика в налоговый орган для получения решения в течение десяти календарных дней со дня принятия решения налоговым органом.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Решение, направленное по почте заказным письмом с уведомлением, считается врученным налогоплательщику с даты отметки налогоплательщиком в уведомлении почтовой связи или иной организации связи.</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Основанием для отказа в применении специального налогового режима является несоответствие налогоплательщика условиям, указанным в  статьях 428, 433 Налогового Кодекса.</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3. Прекращение применения специального налогового режима на основе упрощенной декларации производится на основании налогового заявления либо по решению налогового органа в случаях</w:t>
      </w:r>
    </w:p>
    <w:p w:rsidR="00B87119" w:rsidRPr="008B42CA" w:rsidRDefault="00B87119" w:rsidP="00B87119">
      <w:pPr>
        <w:widowControl w:val="0"/>
        <w:tabs>
          <w:tab w:val="left" w:pos="720"/>
          <w:tab w:val="left" w:pos="1080"/>
          <w:tab w:val="num" w:pos="1800"/>
        </w:tabs>
        <w:ind w:firstLine="709"/>
        <w:contextualSpacing/>
        <w:jc w:val="both"/>
        <w:rPr>
          <w:rFonts w:ascii="Times New Roman" w:hAnsi="Times New Roman"/>
          <w:sz w:val="24"/>
        </w:rPr>
      </w:pPr>
      <w:r w:rsidRPr="008B42CA">
        <w:rPr>
          <w:rFonts w:ascii="Times New Roman" w:hAnsi="Times New Roman"/>
          <w:sz w:val="24"/>
        </w:rPr>
        <w:t>4. Если налогоплательщик принял решение добровольно прекратить применение специального налогового режима на основе упрощенной декларации, прекращение указанного режима производится налоговым органом  с месяца, следующего за месяцем, в котором представлено налоговое заявление.</w:t>
      </w:r>
    </w:p>
    <w:p w:rsidR="00B87119" w:rsidRPr="008B42CA" w:rsidRDefault="00B87119" w:rsidP="00B87119">
      <w:pPr>
        <w:widowControl w:val="0"/>
        <w:tabs>
          <w:tab w:val="left" w:pos="720"/>
          <w:tab w:val="left" w:pos="1080"/>
          <w:tab w:val="num" w:pos="1800"/>
        </w:tabs>
        <w:ind w:firstLine="709"/>
        <w:contextualSpacing/>
        <w:jc w:val="both"/>
        <w:rPr>
          <w:rFonts w:ascii="Times New Roman" w:hAnsi="Times New Roman"/>
          <w:sz w:val="24"/>
        </w:rPr>
      </w:pPr>
      <w:r w:rsidRPr="008B42CA">
        <w:rPr>
          <w:rFonts w:ascii="Times New Roman" w:hAnsi="Times New Roman"/>
          <w:sz w:val="24"/>
        </w:rPr>
        <w:t xml:space="preserve">5. В   случае   несоответствия  условиям,   установленным    статьями </w:t>
      </w:r>
    </w:p>
    <w:p w:rsidR="00B87119" w:rsidRPr="008B42CA" w:rsidRDefault="00B87119" w:rsidP="00B87119">
      <w:pPr>
        <w:widowControl w:val="0"/>
        <w:tabs>
          <w:tab w:val="left" w:pos="720"/>
          <w:tab w:val="left" w:pos="1080"/>
          <w:tab w:val="num" w:pos="1800"/>
        </w:tabs>
        <w:ind w:firstLine="709"/>
        <w:contextualSpacing/>
        <w:jc w:val="both"/>
        <w:rPr>
          <w:rFonts w:ascii="Times New Roman" w:hAnsi="Times New Roman"/>
          <w:sz w:val="24"/>
        </w:rPr>
      </w:pPr>
      <w:r w:rsidRPr="008B42CA">
        <w:rPr>
          <w:rFonts w:ascii="Times New Roman" w:hAnsi="Times New Roman"/>
          <w:sz w:val="24"/>
        </w:rPr>
        <w:t>428, 433 Налогового Кодекса, налоговое заявление представляется в течение десяти календарных дней с момента возникновения несоответствия. Прекращение специального налогового режима в указанном случае производится начиная с месяца, следующего за месяцем, в котором возникло несоответствие.</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6. </w:t>
      </w:r>
      <w:bookmarkStart w:id="10" w:name="sub1000094690"/>
      <w:r w:rsidRPr="008B42CA">
        <w:rPr>
          <w:rFonts w:ascii="Times New Roman" w:hAnsi="Times New Roman"/>
          <w:sz w:val="24"/>
        </w:rPr>
        <w:t>Налоговый орган при установлении факта несоответствия налогоплательщика условиям применения данного режима на основе принятого решения уведомляет налогоплательщика о переводе его на общеустановленный порядок с месяца, следующего за месяцем, в котором возникло несоответствие. </w:t>
      </w:r>
    </w:p>
    <w:p w:rsidR="00B87119" w:rsidRPr="00334280" w:rsidRDefault="00B87119" w:rsidP="00B87119">
      <w:pPr>
        <w:pStyle w:val="3"/>
        <w:keepNext w:val="0"/>
        <w:widowControl w:val="0"/>
        <w:tabs>
          <w:tab w:val="left" w:pos="1080"/>
        </w:tabs>
        <w:spacing w:before="0"/>
        <w:ind w:firstLine="709"/>
        <w:contextualSpacing/>
        <w:jc w:val="both"/>
        <w:rPr>
          <w:rFonts w:ascii="Times New Roman" w:hAnsi="Times New Roman" w:cs="Times New Roman"/>
          <w:b w:val="0"/>
          <w:color w:val="auto"/>
          <w:sz w:val="24"/>
        </w:rPr>
      </w:pPr>
      <w:r w:rsidRPr="00334280">
        <w:rPr>
          <w:rFonts w:ascii="Times New Roman" w:hAnsi="Times New Roman" w:cs="Times New Roman"/>
          <w:b w:val="0"/>
          <w:color w:val="auto"/>
          <w:sz w:val="24"/>
        </w:rPr>
        <w:t xml:space="preserve">          Исчисление налогов по упрощенной декларации </w:t>
      </w:r>
    </w:p>
    <w:p w:rsidR="00B87119" w:rsidRPr="008B42CA" w:rsidRDefault="00B87119" w:rsidP="00B87119">
      <w:pPr>
        <w:widowControl w:val="0"/>
        <w:numPr>
          <w:ilvl w:val="1"/>
          <w:numId w:val="33"/>
        </w:numPr>
        <w:tabs>
          <w:tab w:val="clear" w:pos="1800"/>
          <w:tab w:val="num" w:pos="0"/>
          <w:tab w:val="left" w:pos="720"/>
          <w:tab w:val="left" w:pos="1080"/>
        </w:tabs>
        <w:ind w:left="0" w:firstLine="709"/>
        <w:contextualSpacing/>
        <w:jc w:val="both"/>
        <w:rPr>
          <w:rFonts w:ascii="Times New Roman" w:hAnsi="Times New Roman"/>
          <w:sz w:val="24"/>
        </w:rPr>
      </w:pPr>
      <w:bookmarkStart w:id="11" w:name="sub1000550480"/>
      <w:bookmarkStart w:id="12" w:name="sub1000548655"/>
      <w:r w:rsidRPr="008B42CA">
        <w:rPr>
          <w:rFonts w:ascii="Times New Roman" w:hAnsi="Times New Roman"/>
          <w:sz w:val="24"/>
        </w:rPr>
        <w:t xml:space="preserve">Исчисление налогов на основе упрощенной декларации производится налогоплательщиком самостоятельно путем применения к объекту налогообложения за отчетный налоговый период ставки в размере 3 процентов. </w:t>
      </w:r>
    </w:p>
    <w:bookmarkEnd w:id="11"/>
    <w:p w:rsidR="00B87119" w:rsidRPr="008B42CA" w:rsidRDefault="00B87119" w:rsidP="00B87119">
      <w:pPr>
        <w:widowControl w:val="0"/>
        <w:numPr>
          <w:ilvl w:val="1"/>
          <w:numId w:val="33"/>
        </w:numPr>
        <w:tabs>
          <w:tab w:val="clear" w:pos="1800"/>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Сумма налогов, исчисленная за налоговый период подлежит корректировке в сторону уменьшения на сумму в размере 1,5 процента от суммы налога за каждого работника, исходя из среднесписочной численности работников, если среднемесячная заработная плата работников по итогам отчетного периода составила у индивидуальных предпринимателей не менее 2-кратного, юридических лиц - не менее 2,5-кратного минимального размера заработной платы, установленного на соответствующий финансовый год законом о республиканском бюджете. </w:t>
      </w:r>
    </w:p>
    <w:p w:rsidR="00B87119" w:rsidRPr="008B42CA" w:rsidRDefault="00B87119" w:rsidP="00B87119">
      <w:pPr>
        <w:widowControl w:val="0"/>
        <w:numPr>
          <w:ilvl w:val="1"/>
          <w:numId w:val="33"/>
        </w:numPr>
        <w:tabs>
          <w:tab w:val="clear" w:pos="1800"/>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В случае превышения в течение налогового периода суммы фактически полученного дохода над суммой дохода, установленного </w:t>
      </w:r>
      <w:hyperlink r:id="rId11" w:history="1">
        <w:r w:rsidRPr="008B42CA">
          <w:rPr>
            <w:rFonts w:ascii="Times New Roman" w:hAnsi="Times New Roman"/>
            <w:sz w:val="24"/>
          </w:rPr>
          <w:t>статьей 433</w:t>
        </w:r>
      </w:hyperlink>
      <w:r w:rsidRPr="008B42CA">
        <w:rPr>
          <w:rFonts w:ascii="Times New Roman" w:hAnsi="Times New Roman"/>
          <w:sz w:val="24"/>
        </w:rPr>
        <w:t xml:space="preserve"> Налогового Кодекса, исчисление налогов до даты перехода (перевода) на общеустановленный порядок налогообложения либо иной специальный налоговый режим производится по ставке. </w:t>
      </w:r>
    </w:p>
    <w:p w:rsidR="00B87119" w:rsidRPr="008B42CA" w:rsidRDefault="00B87119" w:rsidP="00B87119">
      <w:pPr>
        <w:widowControl w:val="0"/>
        <w:numPr>
          <w:ilvl w:val="1"/>
          <w:numId w:val="33"/>
        </w:numPr>
        <w:tabs>
          <w:tab w:val="clear" w:pos="1800"/>
          <w:tab w:val="num" w:pos="0"/>
          <w:tab w:val="left" w:pos="720"/>
          <w:tab w:val="left" w:pos="1080"/>
        </w:tabs>
        <w:ind w:left="0" w:firstLine="709"/>
        <w:contextualSpacing/>
        <w:jc w:val="both"/>
        <w:rPr>
          <w:rFonts w:ascii="Times New Roman" w:hAnsi="Times New Roman"/>
          <w:sz w:val="24"/>
        </w:rPr>
      </w:pPr>
      <w:bookmarkStart w:id="13" w:name="sub1000094692"/>
      <w:r w:rsidRPr="008B42CA">
        <w:rPr>
          <w:rFonts w:ascii="Times New Roman" w:hAnsi="Times New Roman"/>
          <w:sz w:val="24"/>
        </w:rPr>
        <w:t xml:space="preserve">Корректировке подлежит только сумма налога, исчисленного с суммы дохода, установленного статьей 433 Налогового Кодекса. </w:t>
      </w:r>
    </w:p>
    <w:p w:rsidR="00B87119" w:rsidRPr="008B42CA" w:rsidRDefault="00B87119" w:rsidP="00B87119">
      <w:pPr>
        <w:widowControl w:val="0"/>
        <w:numPr>
          <w:ilvl w:val="1"/>
          <w:numId w:val="33"/>
        </w:numPr>
        <w:tabs>
          <w:tab w:val="clear" w:pos="1800"/>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При превышении за налоговый период предельной среднесписочной численности, установленной </w:t>
      </w:r>
      <w:bookmarkEnd w:id="10"/>
      <w:r w:rsidRPr="008B42CA">
        <w:rPr>
          <w:rFonts w:ascii="Times New Roman" w:hAnsi="Times New Roman"/>
          <w:sz w:val="24"/>
        </w:rPr>
        <w:t>статьей 433 Налогового Кодекса, корректировка</w:t>
      </w:r>
      <w:bookmarkEnd w:id="13"/>
      <w:r w:rsidRPr="008B42CA">
        <w:rPr>
          <w:rFonts w:ascii="Times New Roman" w:hAnsi="Times New Roman"/>
          <w:sz w:val="24"/>
        </w:rPr>
        <w:t xml:space="preserve"> производится только на предельную среднесписочную численность. </w:t>
      </w:r>
    </w:p>
    <w:bookmarkEnd w:id="12"/>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p>
    <w:p w:rsidR="00B87119" w:rsidRPr="008B42CA" w:rsidRDefault="00B87119" w:rsidP="00B87119">
      <w:pPr>
        <w:ind w:firstLine="709"/>
        <w:contextualSpacing/>
        <w:jc w:val="both"/>
        <w:rPr>
          <w:rFonts w:ascii="Times New Roman" w:hAnsi="Times New Roman"/>
          <w:b/>
          <w:sz w:val="24"/>
        </w:rPr>
      </w:pPr>
      <w:r>
        <w:rPr>
          <w:rFonts w:ascii="Times New Roman" w:hAnsi="Times New Roman"/>
          <w:b/>
          <w:sz w:val="24"/>
        </w:rPr>
        <w:t>Тема 11</w:t>
      </w:r>
      <w:r w:rsidRPr="008B42CA">
        <w:rPr>
          <w:rFonts w:ascii="Times New Roman" w:hAnsi="Times New Roman"/>
          <w:b/>
          <w:sz w:val="24"/>
        </w:rPr>
        <w:t>. «</w:t>
      </w:r>
      <w:r w:rsidRPr="008B42CA">
        <w:rPr>
          <w:rFonts w:ascii="Times New Roman" w:hAnsi="Times New Roman"/>
          <w:b/>
          <w:snapToGrid w:val="0"/>
          <w:sz w:val="24"/>
        </w:rPr>
        <w:t xml:space="preserve"> Специальный  налоговый режим для крестьянских или фермерских хозяйств».</w:t>
      </w:r>
    </w:p>
    <w:p w:rsidR="00B87119" w:rsidRPr="008B42CA" w:rsidRDefault="00B87119" w:rsidP="00B87119">
      <w:pPr>
        <w:ind w:firstLine="709"/>
        <w:contextualSpacing/>
        <w:jc w:val="both"/>
        <w:rPr>
          <w:rFonts w:ascii="Times New Roman" w:hAnsi="Times New Roman"/>
          <w:sz w:val="24"/>
        </w:rPr>
      </w:pPr>
    </w:p>
    <w:p w:rsidR="00B87119" w:rsidRPr="008B42CA" w:rsidRDefault="00B87119" w:rsidP="00B87119">
      <w:pPr>
        <w:widowControl w:val="0"/>
        <w:numPr>
          <w:ilvl w:val="0"/>
          <w:numId w:val="25"/>
        </w:numPr>
        <w:tabs>
          <w:tab w:val="num" w:pos="-180"/>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Крестьянские или фермерские хозяйства вправе самостоятельно выбрать специальный налоговый режим или общеустановленный порядок. </w:t>
      </w:r>
    </w:p>
    <w:p w:rsidR="00B87119" w:rsidRPr="008B42CA" w:rsidRDefault="00B87119" w:rsidP="00B87119">
      <w:pPr>
        <w:widowControl w:val="0"/>
        <w:numPr>
          <w:ilvl w:val="0"/>
          <w:numId w:val="25"/>
        </w:numPr>
        <w:tabs>
          <w:tab w:val="num" w:pos="-180"/>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Специальный налоговый режим для крестьянских или фермерских хозяйств предусматривает особый порядок расчетов с бюджетом на основе уплаты единого земельного налога и распространяется на деятельность крестьянских или фермерских хозяйств по производству сельскохозяйственной продукции, переработке сельскохозяйственной продукции собственного производства и ее реализации, за исключением деятельности по производству, переработке и реализации подакцизной продукции. </w:t>
      </w:r>
    </w:p>
    <w:p w:rsidR="00B87119" w:rsidRPr="00334280" w:rsidRDefault="00B87119" w:rsidP="00B87119">
      <w:pPr>
        <w:widowControl w:val="0"/>
        <w:numPr>
          <w:ilvl w:val="0"/>
          <w:numId w:val="25"/>
        </w:numPr>
        <w:tabs>
          <w:tab w:val="num" w:pos="-180"/>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 Право применения специального налогового режима предоставляется крестьянским или фермерским хозяйствам при наличии земельных участков на праве частной собственности и (или) на праве землепользования (включая право вторичного землепользования). </w:t>
      </w:r>
      <w:bookmarkStart w:id="14" w:name="sub1000563981"/>
      <w:bookmarkStart w:id="15" w:name="sub1000548649"/>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Налоговым периодом по единому земельному налогу является календарный год.</w:t>
      </w:r>
    </w:p>
    <w:p w:rsidR="00B87119" w:rsidRPr="00334280" w:rsidRDefault="00B87119" w:rsidP="00B87119">
      <w:pPr>
        <w:pStyle w:val="3"/>
        <w:keepNext w:val="0"/>
        <w:widowControl w:val="0"/>
        <w:tabs>
          <w:tab w:val="left" w:pos="1080"/>
        </w:tabs>
        <w:spacing w:before="0"/>
        <w:ind w:firstLine="709"/>
        <w:contextualSpacing/>
        <w:jc w:val="both"/>
        <w:rPr>
          <w:rFonts w:ascii="Times New Roman" w:hAnsi="Times New Roman" w:cs="Times New Roman"/>
          <w:b w:val="0"/>
          <w:color w:val="auto"/>
          <w:sz w:val="24"/>
        </w:rPr>
      </w:pPr>
      <w:r w:rsidRPr="00334280">
        <w:rPr>
          <w:rFonts w:ascii="Times New Roman" w:hAnsi="Times New Roman" w:cs="Times New Roman"/>
          <w:b w:val="0"/>
          <w:color w:val="auto"/>
          <w:sz w:val="24"/>
        </w:rPr>
        <w:t>Условия применения</w:t>
      </w:r>
    </w:p>
    <w:p w:rsidR="00B87119" w:rsidRPr="008B42CA" w:rsidRDefault="00B87119" w:rsidP="00B87119">
      <w:pPr>
        <w:ind w:firstLine="709"/>
        <w:contextualSpacing/>
        <w:jc w:val="both"/>
        <w:rPr>
          <w:rFonts w:ascii="Times New Roman" w:hAnsi="Times New Roman"/>
          <w:sz w:val="24"/>
        </w:rPr>
      </w:pPr>
    </w:p>
    <w:bookmarkEnd w:id="14"/>
    <w:bookmarkEnd w:id="15"/>
    <w:p w:rsidR="00B87119" w:rsidRPr="008B42CA" w:rsidRDefault="00B87119" w:rsidP="00B87119">
      <w:pPr>
        <w:widowControl w:val="0"/>
        <w:numPr>
          <w:ilvl w:val="0"/>
          <w:numId w:val="29"/>
        </w:numPr>
        <w:tabs>
          <w:tab w:val="clear" w:pos="144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Для применения специального налогового режима крестьянские или фермерские хозяйства не позднее 20 февраля первого года применения указанного режима представляют в налоговый орган по месту нахождения земельного участка </w:t>
      </w:r>
      <w:bookmarkStart w:id="16" w:name="sub1000577080"/>
      <w:r w:rsidRPr="008B42CA">
        <w:rPr>
          <w:rFonts w:ascii="Times New Roman" w:hAnsi="Times New Roman"/>
          <w:sz w:val="24"/>
        </w:rPr>
        <w:t xml:space="preserve">налоговое </w:t>
      </w:r>
      <w:hyperlink r:id="rId12" w:history="1">
        <w:r w:rsidRPr="008B42CA">
          <w:rPr>
            <w:rFonts w:ascii="Times New Roman" w:hAnsi="Times New Roman"/>
            <w:sz w:val="24"/>
          </w:rPr>
          <w:t>заявление.</w:t>
        </w:r>
      </w:hyperlink>
      <w:bookmarkEnd w:id="16"/>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Непредставление налогового заявления к указанному сроку считается согласием налогоплательщика осуществлять расчеты с бюджетом в общеустановленном порядке. </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Выбранный режим налогообложения изменению в течение налогового периода не подлежит. </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Одновременно с налоговым заявлением представляются копии следующих документов: </w:t>
      </w:r>
    </w:p>
    <w:p w:rsidR="00B87119" w:rsidRPr="008B42CA" w:rsidRDefault="00B87119" w:rsidP="00B87119">
      <w:pPr>
        <w:widowControl w:val="0"/>
        <w:numPr>
          <w:ilvl w:val="1"/>
          <w:numId w:val="28"/>
        </w:numPr>
        <w:tabs>
          <w:tab w:val="clear" w:pos="900"/>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идентификационных документов на земельные участки, засвидетельствованные нотариально или сельскими (поселковыми) исполнительными органами;</w:t>
      </w:r>
    </w:p>
    <w:p w:rsidR="00B87119" w:rsidRPr="008B42CA" w:rsidRDefault="00B87119" w:rsidP="00B87119">
      <w:pPr>
        <w:widowControl w:val="0"/>
        <w:numPr>
          <w:ilvl w:val="1"/>
          <w:numId w:val="28"/>
        </w:numPr>
        <w:tabs>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актов определения оценочной стоимости земельных участков, выданных уполномоченным государственным органом по управлению земельными ресурсами, засвидетельствованные нотариально или сельскими (поселковыми) исполнительными органами. </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При отсутствии акта оценочная стоимость земельных участков определяется исходя из оценочной стоимости 1 гектара земли в среднем по району по данным, предоставленным уполномоченным государственным органом по управлению земельными ресурсами.</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Крестьянские    или    фермерские   хозяйства,   образованные    после 2</w:t>
      </w:r>
      <w:r>
        <w:rPr>
          <w:rFonts w:ascii="Times New Roman" w:hAnsi="Times New Roman"/>
          <w:sz w:val="24"/>
        </w:rPr>
        <w:t>5</w:t>
      </w:r>
      <w:r w:rsidRPr="008B42CA">
        <w:rPr>
          <w:rFonts w:ascii="Times New Roman" w:hAnsi="Times New Roman"/>
          <w:sz w:val="24"/>
        </w:rPr>
        <w:t xml:space="preserve"> февраля, представляют налоговое заявление на право применения специального налогового режима в налоговый орган не позднее тридцати рабочих дней после получения свидетельства о государственной регистрации индивидуального предпринимателя.</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При возникновении права на земельный участок после 2</w:t>
      </w:r>
      <w:r>
        <w:rPr>
          <w:rFonts w:ascii="Times New Roman" w:hAnsi="Times New Roman"/>
          <w:sz w:val="24"/>
        </w:rPr>
        <w:t>5</w:t>
      </w:r>
      <w:r w:rsidRPr="008B42CA">
        <w:rPr>
          <w:rFonts w:ascii="Times New Roman" w:hAnsi="Times New Roman"/>
          <w:sz w:val="24"/>
        </w:rPr>
        <w:t xml:space="preserve"> февраля на территории другой административно-территориальной единицы крестьянское или фермерское хозяйство представляет налоговое заявление на право применения специального налогового режима в налоговый орган в течение тридцати календарных дней с момента постановки на регистрационный учет по месту нахождения  данного земельного участка. </w:t>
      </w:r>
    </w:p>
    <w:p w:rsidR="00B87119" w:rsidRPr="008B42CA" w:rsidRDefault="00B87119" w:rsidP="00B87119">
      <w:pPr>
        <w:widowControl w:val="0"/>
        <w:tabs>
          <w:tab w:val="left" w:pos="720"/>
          <w:tab w:val="left" w:pos="1080"/>
        </w:tabs>
        <w:contextualSpacing/>
        <w:jc w:val="both"/>
        <w:rPr>
          <w:rFonts w:ascii="Times New Roman" w:hAnsi="Times New Roman"/>
          <w:sz w:val="24"/>
        </w:rPr>
      </w:pPr>
      <w:r w:rsidRPr="008B42CA">
        <w:rPr>
          <w:rFonts w:ascii="Times New Roman" w:hAnsi="Times New Roman"/>
          <w:sz w:val="24"/>
        </w:rPr>
        <w:t>При возникновении права на земельный участок после 2</w:t>
      </w:r>
      <w:r>
        <w:rPr>
          <w:rFonts w:ascii="Times New Roman" w:hAnsi="Times New Roman"/>
          <w:sz w:val="24"/>
        </w:rPr>
        <w:t>5</w:t>
      </w:r>
      <w:r w:rsidRPr="008B42CA">
        <w:rPr>
          <w:rFonts w:ascii="Times New Roman" w:hAnsi="Times New Roman"/>
          <w:sz w:val="24"/>
        </w:rPr>
        <w:t xml:space="preserve"> февраля у налогоплательщика, осуществляющего виды деятельности, на которые не распространяется данный специальный налоговый режим, налоговое  заявление на право применения специального налогового режима представляется в налоговый орган в течение тридцати календарных дней с момента постановки на регистрационный учет по месту нахождения данного земельного участка. </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Крестьянские или фермерские хозяйства, применяющие специальный налоговый режим, вновь представляют документы, указанные в подпунктах 1) и 2) Налогового пункта, при изменении данных в них либо возникновении права на другие земельные участки.</w:t>
      </w:r>
    </w:p>
    <w:p w:rsidR="00B87119" w:rsidRPr="008B42CA" w:rsidRDefault="00B87119" w:rsidP="00B87119">
      <w:pPr>
        <w:widowControl w:val="0"/>
        <w:numPr>
          <w:ilvl w:val="0"/>
          <w:numId w:val="28"/>
        </w:numPr>
        <w:tabs>
          <w:tab w:val="num" w:pos="0"/>
          <w:tab w:val="left" w:pos="709"/>
          <w:tab w:val="left" w:pos="1080"/>
        </w:tabs>
        <w:ind w:left="0" w:firstLine="709"/>
        <w:contextualSpacing/>
        <w:jc w:val="both"/>
        <w:rPr>
          <w:rFonts w:ascii="Times New Roman" w:hAnsi="Times New Roman"/>
          <w:sz w:val="24"/>
        </w:rPr>
      </w:pPr>
      <w:r w:rsidRPr="008B42CA">
        <w:rPr>
          <w:rFonts w:ascii="Times New Roman" w:hAnsi="Times New Roman"/>
          <w:sz w:val="24"/>
        </w:rPr>
        <w:t>Налоговый орган в течение трех рабочих дней со дня представления налогового заявления выносит решение о применении специального налогового режима или об отказе в применении специального налогового режима по форме, установленной уполномоченным органом. Решение оформляется в двух экземплярах.</w:t>
      </w:r>
    </w:p>
    <w:p w:rsidR="00B87119" w:rsidRPr="008B42CA" w:rsidRDefault="00B87119" w:rsidP="00B87119">
      <w:pPr>
        <w:tabs>
          <w:tab w:val="left" w:pos="709"/>
          <w:tab w:val="left" w:pos="1080"/>
        </w:tabs>
        <w:ind w:firstLine="709"/>
        <w:contextualSpacing/>
        <w:jc w:val="both"/>
        <w:rPr>
          <w:rFonts w:ascii="Times New Roman" w:hAnsi="Times New Roman"/>
          <w:sz w:val="24"/>
        </w:rPr>
      </w:pPr>
      <w:r w:rsidRPr="008B42CA">
        <w:rPr>
          <w:rFonts w:ascii="Times New Roman" w:hAnsi="Times New Roman"/>
          <w:sz w:val="24"/>
        </w:rPr>
        <w:t xml:space="preserve">Один экземпляр вручается налогоплательщику под роспись или направляется по почте заказным письмом с уведомлением в случае неявки налогоплательщика в налоговый орган для получения решения в течение десяти календарных дней со дня принятия решения налоговым органом. </w:t>
      </w:r>
    </w:p>
    <w:p w:rsidR="00B87119" w:rsidRPr="008B42CA" w:rsidRDefault="00B87119" w:rsidP="00B87119">
      <w:pPr>
        <w:tabs>
          <w:tab w:val="left" w:pos="709"/>
          <w:tab w:val="left" w:pos="1080"/>
        </w:tabs>
        <w:ind w:firstLine="709"/>
        <w:contextualSpacing/>
        <w:jc w:val="both"/>
        <w:rPr>
          <w:rFonts w:ascii="Times New Roman" w:hAnsi="Times New Roman"/>
          <w:sz w:val="24"/>
        </w:rPr>
      </w:pPr>
      <w:r w:rsidRPr="008B42CA">
        <w:rPr>
          <w:rFonts w:ascii="Times New Roman" w:hAnsi="Times New Roman"/>
          <w:sz w:val="24"/>
        </w:rPr>
        <w:t>Решение, направленное по почте заказным письмом с уведомлением, считается врученным налогоплательщику с даты отметки налогоплательщиком в уведомлении почтовой связи или иной организации связи.</w:t>
      </w:r>
    </w:p>
    <w:p w:rsidR="00B87119" w:rsidRPr="008B42CA" w:rsidRDefault="00B87119" w:rsidP="00B87119">
      <w:pPr>
        <w:widowControl w:val="0"/>
        <w:tabs>
          <w:tab w:val="left" w:pos="709"/>
        </w:tabs>
        <w:ind w:firstLine="709"/>
        <w:contextualSpacing/>
        <w:jc w:val="both"/>
        <w:rPr>
          <w:rFonts w:ascii="Times New Roman" w:hAnsi="Times New Roman"/>
          <w:sz w:val="24"/>
        </w:rPr>
      </w:pPr>
      <w:r w:rsidRPr="008B42CA">
        <w:rPr>
          <w:rFonts w:ascii="Times New Roman" w:hAnsi="Times New Roman"/>
          <w:sz w:val="24"/>
        </w:rPr>
        <w:t>Основанием для отказа в применении специального налогового режима является несоответствие налогоплательщика условиям, указанным в статье 439 Налогового Кодекса, и непредставление налогоплательщиком документов.</w:t>
      </w:r>
    </w:p>
    <w:p w:rsidR="00B87119" w:rsidRPr="008B42CA" w:rsidRDefault="00B87119" w:rsidP="00B87119">
      <w:pPr>
        <w:widowControl w:val="0"/>
        <w:numPr>
          <w:ilvl w:val="0"/>
          <w:numId w:val="28"/>
        </w:numPr>
        <w:tabs>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Прекращение применения специального налогового режима производится на основании налогового заявления в порядке, предусмотренном данным пунктом.</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В случаях возникновения условий, не позволяющих применять специальный налоговый режим, налогоплательщик представляет налоговое заявление  в налоговый орган в течение пяти рабочих дней с момента возникновения несоответствия условиям и переходит на общеустановленный порядок с месяца, следующего за месяцем, в котором возникло несоответствие.</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При добровольном прекращении применения специального налогового режима перевод на общеустановленный порядок производится с месяца, следующего за отчетным периодом, на основании налогового заявления налогоплательщика, которое представляется  не позднее 31 декабря налогового периода,  предшествующего году прекращения данного режима.</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Налоговый орган при установлении факта несоответствия налогоплательщика условиям применения данного режима на основе принятого решения уведомляет налогоплательщика о переводе его на общеустановленный порядок с месяца, следующего за месяцем, в котором возникло несоответствие. </w:t>
      </w:r>
    </w:p>
    <w:p w:rsidR="00B87119" w:rsidRPr="00334280" w:rsidRDefault="00B87119" w:rsidP="00B87119">
      <w:pPr>
        <w:pStyle w:val="3"/>
        <w:keepNext w:val="0"/>
        <w:widowControl w:val="0"/>
        <w:tabs>
          <w:tab w:val="left" w:pos="1080"/>
        </w:tabs>
        <w:spacing w:before="0"/>
        <w:ind w:firstLine="709"/>
        <w:contextualSpacing/>
        <w:jc w:val="both"/>
        <w:rPr>
          <w:rFonts w:ascii="Times New Roman" w:hAnsi="Times New Roman" w:cs="Times New Roman"/>
          <w:b w:val="0"/>
          <w:color w:val="auto"/>
          <w:sz w:val="24"/>
        </w:rPr>
      </w:pPr>
      <w:r w:rsidRPr="00334280">
        <w:rPr>
          <w:rFonts w:ascii="Times New Roman" w:hAnsi="Times New Roman" w:cs="Times New Roman"/>
          <w:b w:val="0"/>
          <w:color w:val="auto"/>
          <w:sz w:val="24"/>
        </w:rPr>
        <w:t>Особенности применения специального                               налогового режима</w:t>
      </w:r>
    </w:p>
    <w:p w:rsidR="00B87119" w:rsidRPr="008B42CA" w:rsidRDefault="00B87119" w:rsidP="00B87119">
      <w:pPr>
        <w:widowControl w:val="0"/>
        <w:numPr>
          <w:ilvl w:val="0"/>
          <w:numId w:val="26"/>
        </w:numPr>
        <w:tabs>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Плательщики единого земельного налога не являются плательщиками следующих видов налогов и других обязательных платежей в бюджет: </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1) индивидуального подоходного налога с доходов от деятельности крестьянского или фермерского хозяйства, на которую распространяется данный специальный налоговый режим; </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2) налога на добавленную стоимость - по оборотам от осуществления деятельности, на которую распространяется данный специальный налоговый режим; </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3) земельного налога и (или) платы за пользование земельными участками - по земельным участкам, используемым в деятельности, на которую распространяется данный специальный налоговый режим; </w:t>
      </w:r>
    </w:p>
    <w:p w:rsidR="00B87119" w:rsidRPr="008B42CA" w:rsidRDefault="00B87119" w:rsidP="00B87119">
      <w:pPr>
        <w:widowControl w:val="0"/>
        <w:tabs>
          <w:tab w:val="num" w:pos="0"/>
          <w:tab w:val="left" w:pos="720"/>
          <w:tab w:val="left" w:pos="1080"/>
        </w:tabs>
        <w:ind w:firstLine="709"/>
        <w:contextualSpacing/>
        <w:jc w:val="both"/>
        <w:rPr>
          <w:rFonts w:ascii="Times New Roman" w:hAnsi="Times New Roman"/>
          <w:sz w:val="24"/>
        </w:rPr>
      </w:pPr>
      <w:r w:rsidRPr="008B42CA">
        <w:rPr>
          <w:rFonts w:ascii="Times New Roman" w:hAnsi="Times New Roman"/>
          <w:sz w:val="24"/>
        </w:rPr>
        <w:t>4) налога на транспортные средства - по объектам налогообложения, указанным в подпунктах 1), 2) пункта 3 статьи 365 Налогового Кодекса;</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5) налога на имущество - по объектам налогообложения, указанным в подпункте 1) пункта 4 статьи 394 Налогового Кодекса. </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2. Исчисление, уплата налогов и других обязательных платежей в бюджет и представление налоговой отчетности по ним производятся в общеустановленном порядке.  </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Плательщики единого земельного налога  вправе добровольно подать налоговое заявление в налоговый орган о постановке на учет по налогу на добавленную стоимость. </w:t>
      </w:r>
    </w:p>
    <w:p w:rsidR="00B87119" w:rsidRPr="008B42CA" w:rsidRDefault="00B87119" w:rsidP="00B87119">
      <w:pPr>
        <w:widowControl w:val="0"/>
        <w:ind w:firstLine="709"/>
        <w:contextualSpacing/>
        <w:jc w:val="both"/>
        <w:rPr>
          <w:rFonts w:ascii="Times New Roman" w:hAnsi="Times New Roman"/>
          <w:sz w:val="24"/>
        </w:rPr>
      </w:pPr>
      <w:r w:rsidRPr="008B42CA">
        <w:rPr>
          <w:rFonts w:ascii="Times New Roman" w:hAnsi="Times New Roman"/>
          <w:sz w:val="24"/>
        </w:rPr>
        <w:t xml:space="preserve">3. При осуществлении видов деятельности, на которые не распространяется специальный налоговый режим для крестьянских или фермерских хозяйств, плательщики единого земельного налога обязаны вести раздельный учет доходов и расходов, имущества  и производить исчисление и уплату соответствующих налогов и других обязательных платежей в бюджет по указанным видам деятельности в порядке, установленном настоящим Кодексом. </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Объектом налогообложения для исчисления единого земельного налога является оценочная стоимость земельного участка.</w:t>
      </w:r>
    </w:p>
    <w:p w:rsidR="00B87119" w:rsidRPr="008B42CA" w:rsidRDefault="00B87119" w:rsidP="00B87119">
      <w:pPr>
        <w:pStyle w:val="3"/>
        <w:keepNext w:val="0"/>
        <w:widowControl w:val="0"/>
        <w:tabs>
          <w:tab w:val="left" w:pos="1080"/>
        </w:tabs>
        <w:spacing w:before="0"/>
        <w:ind w:firstLine="709"/>
        <w:contextualSpacing/>
        <w:jc w:val="both"/>
        <w:rPr>
          <w:rFonts w:ascii="Times New Roman" w:hAnsi="Times New Roman" w:cs="Times New Roman"/>
          <w:b w:val="0"/>
          <w:sz w:val="24"/>
        </w:rPr>
      </w:pPr>
      <w:r w:rsidRPr="008B42CA">
        <w:rPr>
          <w:rFonts w:ascii="Times New Roman" w:hAnsi="Times New Roman" w:cs="Times New Roman"/>
          <w:b w:val="0"/>
          <w:sz w:val="24"/>
        </w:rPr>
        <w:t xml:space="preserve">        </w:t>
      </w:r>
    </w:p>
    <w:p w:rsidR="00B87119" w:rsidRPr="008B42CA" w:rsidRDefault="00B87119" w:rsidP="00B87119">
      <w:pPr>
        <w:widowControl w:val="0"/>
        <w:numPr>
          <w:ilvl w:val="3"/>
          <w:numId w:val="31"/>
        </w:numPr>
        <w:tabs>
          <w:tab w:val="left" w:pos="720"/>
          <w:tab w:val="left" w:pos="1080"/>
          <w:tab w:val="num" w:pos="1980"/>
        </w:tabs>
        <w:ind w:left="0" w:firstLine="709"/>
        <w:contextualSpacing/>
        <w:jc w:val="both"/>
        <w:rPr>
          <w:rFonts w:ascii="Times New Roman" w:hAnsi="Times New Roman"/>
          <w:sz w:val="24"/>
        </w:rPr>
      </w:pPr>
      <w:r w:rsidRPr="008B42CA">
        <w:rPr>
          <w:rFonts w:ascii="Times New Roman" w:hAnsi="Times New Roman"/>
          <w:sz w:val="24"/>
        </w:rPr>
        <w:t>Исчисление единого земельного налога по пашням производится путем применения следующих ставок, исходя из совокупной площади земельных участков, к совокупной оценочной стоимости земельных участков:</w:t>
      </w:r>
    </w:p>
    <w:p w:rsidR="00B87119" w:rsidRPr="008B42CA" w:rsidRDefault="00B87119" w:rsidP="00B87119">
      <w:pPr>
        <w:widowControl w:val="0"/>
        <w:tabs>
          <w:tab w:val="left" w:pos="720"/>
          <w:tab w:val="left" w:pos="1080"/>
          <w:tab w:val="num" w:pos="1980"/>
        </w:tabs>
        <w:ind w:firstLine="709"/>
        <w:contextualSpacing/>
        <w:jc w:val="both"/>
        <w:rPr>
          <w:rFonts w:ascii="Times New Roman" w:hAnsi="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4714"/>
        <w:gridCol w:w="3692"/>
      </w:tblGrid>
      <w:tr w:rsidR="00B87119" w:rsidRPr="008B42CA" w:rsidTr="00735A40">
        <w:tc>
          <w:tcPr>
            <w:tcW w:w="774" w:type="dxa"/>
            <w:vAlign w:val="center"/>
          </w:tcPr>
          <w:p w:rsidR="00B87119" w:rsidRPr="008B42CA" w:rsidRDefault="00B87119" w:rsidP="00735A40">
            <w:pPr>
              <w:widowControl w:val="0"/>
              <w:tabs>
                <w:tab w:val="left" w:pos="720"/>
                <w:tab w:val="left" w:pos="1080"/>
              </w:tabs>
              <w:contextualSpacing/>
              <w:jc w:val="both"/>
              <w:rPr>
                <w:rFonts w:ascii="Times New Roman" w:hAnsi="Times New Roman"/>
                <w:sz w:val="24"/>
              </w:rPr>
            </w:pPr>
            <w:r w:rsidRPr="008B42CA">
              <w:rPr>
                <w:rFonts w:ascii="Times New Roman" w:hAnsi="Times New Roman"/>
                <w:sz w:val="24"/>
              </w:rPr>
              <w:t>№ п/п</w:t>
            </w:r>
          </w:p>
        </w:tc>
        <w:tc>
          <w:tcPr>
            <w:tcW w:w="4714" w:type="dxa"/>
            <w:vAlign w:val="center"/>
          </w:tcPr>
          <w:p w:rsidR="00B87119" w:rsidRPr="008B42CA" w:rsidRDefault="00B87119" w:rsidP="00735A40">
            <w:pPr>
              <w:widowControl w:val="0"/>
              <w:tabs>
                <w:tab w:val="left" w:pos="720"/>
                <w:tab w:val="left" w:pos="1080"/>
              </w:tabs>
              <w:contextualSpacing/>
              <w:jc w:val="both"/>
              <w:rPr>
                <w:rFonts w:ascii="Times New Roman" w:hAnsi="Times New Roman"/>
                <w:sz w:val="24"/>
              </w:rPr>
            </w:pPr>
            <w:r w:rsidRPr="008B42CA">
              <w:rPr>
                <w:rFonts w:ascii="Times New Roman" w:hAnsi="Times New Roman"/>
                <w:sz w:val="24"/>
              </w:rPr>
              <w:t>Площадь земельных участков (гектар)</w:t>
            </w:r>
          </w:p>
        </w:tc>
        <w:tc>
          <w:tcPr>
            <w:tcW w:w="3692" w:type="dxa"/>
            <w:vAlign w:val="center"/>
          </w:tcPr>
          <w:p w:rsidR="00B87119" w:rsidRPr="008B42CA" w:rsidRDefault="00B87119" w:rsidP="00735A40">
            <w:pPr>
              <w:widowControl w:val="0"/>
              <w:tabs>
                <w:tab w:val="left" w:pos="720"/>
                <w:tab w:val="left" w:pos="1080"/>
              </w:tabs>
              <w:contextualSpacing/>
              <w:jc w:val="both"/>
              <w:rPr>
                <w:rFonts w:ascii="Times New Roman" w:hAnsi="Times New Roman"/>
                <w:sz w:val="24"/>
              </w:rPr>
            </w:pPr>
            <w:r w:rsidRPr="008B42CA">
              <w:rPr>
                <w:rFonts w:ascii="Times New Roman" w:hAnsi="Times New Roman"/>
                <w:sz w:val="24"/>
              </w:rPr>
              <w:t>Ставка налога</w:t>
            </w:r>
          </w:p>
          <w:p w:rsidR="00B87119" w:rsidRPr="008B42CA" w:rsidRDefault="00B87119" w:rsidP="00735A40">
            <w:pPr>
              <w:widowControl w:val="0"/>
              <w:tabs>
                <w:tab w:val="left" w:pos="720"/>
                <w:tab w:val="left" w:pos="1080"/>
              </w:tabs>
              <w:contextualSpacing/>
              <w:jc w:val="both"/>
              <w:rPr>
                <w:rFonts w:ascii="Times New Roman" w:hAnsi="Times New Roman"/>
                <w:sz w:val="24"/>
              </w:rPr>
            </w:pPr>
          </w:p>
        </w:tc>
      </w:tr>
      <w:tr w:rsidR="00B87119" w:rsidRPr="008B42CA" w:rsidTr="00735A40">
        <w:tc>
          <w:tcPr>
            <w:tcW w:w="774" w:type="dxa"/>
          </w:tcPr>
          <w:p w:rsidR="00B87119" w:rsidRPr="008B42CA" w:rsidRDefault="00B87119" w:rsidP="00735A40">
            <w:pPr>
              <w:widowControl w:val="0"/>
              <w:tabs>
                <w:tab w:val="left" w:pos="720"/>
                <w:tab w:val="left" w:pos="1080"/>
              </w:tabs>
              <w:contextualSpacing/>
              <w:jc w:val="both"/>
              <w:rPr>
                <w:rFonts w:ascii="Times New Roman" w:hAnsi="Times New Roman"/>
                <w:sz w:val="24"/>
              </w:rPr>
            </w:pPr>
            <w:r w:rsidRPr="008B42CA">
              <w:rPr>
                <w:rFonts w:ascii="Times New Roman" w:hAnsi="Times New Roman"/>
                <w:sz w:val="24"/>
              </w:rPr>
              <w:t>1</w:t>
            </w:r>
          </w:p>
        </w:tc>
        <w:tc>
          <w:tcPr>
            <w:tcW w:w="4714" w:type="dxa"/>
          </w:tcPr>
          <w:p w:rsidR="00B87119" w:rsidRPr="008B42CA" w:rsidRDefault="00B87119" w:rsidP="00735A40">
            <w:pPr>
              <w:widowControl w:val="0"/>
              <w:tabs>
                <w:tab w:val="left" w:pos="720"/>
                <w:tab w:val="left" w:pos="1080"/>
              </w:tabs>
              <w:contextualSpacing/>
              <w:jc w:val="both"/>
              <w:rPr>
                <w:rFonts w:ascii="Times New Roman" w:hAnsi="Times New Roman"/>
                <w:sz w:val="24"/>
              </w:rPr>
            </w:pPr>
            <w:r w:rsidRPr="008B42CA">
              <w:rPr>
                <w:rFonts w:ascii="Times New Roman" w:hAnsi="Times New Roman"/>
                <w:sz w:val="24"/>
              </w:rPr>
              <w:t>2</w:t>
            </w:r>
          </w:p>
        </w:tc>
        <w:tc>
          <w:tcPr>
            <w:tcW w:w="3692" w:type="dxa"/>
          </w:tcPr>
          <w:p w:rsidR="00B87119" w:rsidRPr="008B42CA" w:rsidRDefault="00B87119" w:rsidP="00735A40">
            <w:pPr>
              <w:widowControl w:val="0"/>
              <w:tabs>
                <w:tab w:val="left" w:pos="720"/>
                <w:tab w:val="left" w:pos="1080"/>
              </w:tabs>
              <w:contextualSpacing/>
              <w:jc w:val="both"/>
              <w:rPr>
                <w:rFonts w:ascii="Times New Roman" w:hAnsi="Times New Roman"/>
                <w:sz w:val="24"/>
              </w:rPr>
            </w:pPr>
            <w:r w:rsidRPr="008B42CA">
              <w:rPr>
                <w:rFonts w:ascii="Times New Roman" w:hAnsi="Times New Roman"/>
                <w:sz w:val="24"/>
              </w:rPr>
              <w:t>3</w:t>
            </w:r>
          </w:p>
        </w:tc>
      </w:tr>
      <w:tr w:rsidR="00B87119" w:rsidRPr="008B42CA" w:rsidTr="00735A40">
        <w:tc>
          <w:tcPr>
            <w:tcW w:w="774" w:type="dxa"/>
          </w:tcPr>
          <w:p w:rsidR="00B87119" w:rsidRPr="008B42CA" w:rsidRDefault="00B87119" w:rsidP="00735A40">
            <w:pPr>
              <w:widowControl w:val="0"/>
              <w:tabs>
                <w:tab w:val="left" w:pos="720"/>
                <w:tab w:val="left" w:pos="1080"/>
              </w:tabs>
              <w:contextualSpacing/>
              <w:jc w:val="both"/>
              <w:rPr>
                <w:rFonts w:ascii="Times New Roman" w:hAnsi="Times New Roman"/>
                <w:sz w:val="24"/>
              </w:rPr>
            </w:pPr>
            <w:r w:rsidRPr="008B42CA">
              <w:rPr>
                <w:rFonts w:ascii="Times New Roman" w:hAnsi="Times New Roman"/>
                <w:sz w:val="24"/>
              </w:rPr>
              <w:t>1.</w:t>
            </w:r>
          </w:p>
          <w:p w:rsidR="00B87119" w:rsidRPr="008B42CA" w:rsidRDefault="00B87119" w:rsidP="00735A40">
            <w:pPr>
              <w:widowControl w:val="0"/>
              <w:tabs>
                <w:tab w:val="left" w:pos="720"/>
                <w:tab w:val="left" w:pos="1080"/>
              </w:tabs>
              <w:contextualSpacing/>
              <w:jc w:val="both"/>
              <w:rPr>
                <w:rFonts w:ascii="Times New Roman" w:hAnsi="Times New Roman"/>
                <w:sz w:val="24"/>
              </w:rPr>
            </w:pPr>
          </w:p>
          <w:p w:rsidR="00B87119" w:rsidRPr="008B42CA" w:rsidRDefault="00B87119" w:rsidP="00735A40">
            <w:pPr>
              <w:widowControl w:val="0"/>
              <w:tabs>
                <w:tab w:val="left" w:pos="720"/>
                <w:tab w:val="left" w:pos="1080"/>
              </w:tabs>
              <w:contextualSpacing/>
              <w:jc w:val="both"/>
              <w:rPr>
                <w:rFonts w:ascii="Times New Roman" w:hAnsi="Times New Roman"/>
                <w:sz w:val="24"/>
              </w:rPr>
            </w:pPr>
          </w:p>
        </w:tc>
        <w:tc>
          <w:tcPr>
            <w:tcW w:w="4714" w:type="dxa"/>
          </w:tcPr>
          <w:p w:rsidR="00B87119" w:rsidRPr="008B42CA" w:rsidRDefault="00B87119" w:rsidP="00735A40">
            <w:pPr>
              <w:widowControl w:val="0"/>
              <w:tabs>
                <w:tab w:val="left" w:pos="720"/>
                <w:tab w:val="left" w:pos="1080"/>
              </w:tabs>
              <w:contextualSpacing/>
              <w:jc w:val="both"/>
              <w:rPr>
                <w:rFonts w:ascii="Times New Roman" w:hAnsi="Times New Roman"/>
                <w:sz w:val="24"/>
              </w:rPr>
            </w:pPr>
            <w:r w:rsidRPr="008B42CA">
              <w:rPr>
                <w:rFonts w:ascii="Times New Roman" w:hAnsi="Times New Roman"/>
                <w:sz w:val="24"/>
              </w:rPr>
              <w:t>до 500</w:t>
            </w:r>
          </w:p>
          <w:p w:rsidR="00B87119" w:rsidRPr="008B42CA" w:rsidRDefault="00B87119" w:rsidP="00735A40">
            <w:pPr>
              <w:widowControl w:val="0"/>
              <w:tabs>
                <w:tab w:val="left" w:pos="720"/>
                <w:tab w:val="left" w:pos="1080"/>
              </w:tabs>
              <w:contextualSpacing/>
              <w:jc w:val="both"/>
              <w:rPr>
                <w:rFonts w:ascii="Times New Roman" w:hAnsi="Times New Roman"/>
                <w:sz w:val="24"/>
              </w:rPr>
            </w:pPr>
          </w:p>
        </w:tc>
        <w:tc>
          <w:tcPr>
            <w:tcW w:w="3692" w:type="dxa"/>
          </w:tcPr>
          <w:p w:rsidR="00B87119" w:rsidRPr="008B42CA" w:rsidRDefault="00B87119" w:rsidP="00735A40">
            <w:pPr>
              <w:widowControl w:val="0"/>
              <w:tabs>
                <w:tab w:val="left" w:pos="720"/>
                <w:tab w:val="left" w:pos="1080"/>
              </w:tabs>
              <w:contextualSpacing/>
              <w:jc w:val="both"/>
              <w:rPr>
                <w:rFonts w:ascii="Times New Roman" w:hAnsi="Times New Roman"/>
                <w:sz w:val="24"/>
              </w:rPr>
            </w:pPr>
            <w:r w:rsidRPr="008B42CA">
              <w:rPr>
                <w:rFonts w:ascii="Times New Roman" w:hAnsi="Times New Roman"/>
                <w:sz w:val="24"/>
              </w:rPr>
              <w:t>0,1 %</w:t>
            </w:r>
          </w:p>
        </w:tc>
      </w:tr>
      <w:tr w:rsidR="00B87119" w:rsidRPr="008B42CA" w:rsidTr="00735A40">
        <w:tc>
          <w:tcPr>
            <w:tcW w:w="774" w:type="dxa"/>
          </w:tcPr>
          <w:p w:rsidR="00B87119" w:rsidRPr="008B42CA" w:rsidRDefault="00B87119" w:rsidP="00735A40">
            <w:pPr>
              <w:widowControl w:val="0"/>
              <w:tabs>
                <w:tab w:val="left" w:pos="720"/>
                <w:tab w:val="left" w:pos="1080"/>
              </w:tabs>
              <w:contextualSpacing/>
              <w:jc w:val="both"/>
              <w:rPr>
                <w:rFonts w:ascii="Times New Roman" w:hAnsi="Times New Roman"/>
                <w:sz w:val="24"/>
              </w:rPr>
            </w:pPr>
            <w:r w:rsidRPr="008B42CA">
              <w:rPr>
                <w:rFonts w:ascii="Times New Roman" w:hAnsi="Times New Roman"/>
                <w:sz w:val="24"/>
              </w:rPr>
              <w:t>2.</w:t>
            </w:r>
          </w:p>
        </w:tc>
        <w:tc>
          <w:tcPr>
            <w:tcW w:w="4714" w:type="dxa"/>
          </w:tcPr>
          <w:p w:rsidR="00B87119" w:rsidRPr="008B42CA" w:rsidRDefault="00B87119" w:rsidP="00735A40">
            <w:pPr>
              <w:widowControl w:val="0"/>
              <w:tabs>
                <w:tab w:val="left" w:pos="720"/>
                <w:tab w:val="left" w:pos="1080"/>
              </w:tabs>
              <w:contextualSpacing/>
              <w:jc w:val="both"/>
              <w:rPr>
                <w:rFonts w:ascii="Times New Roman" w:hAnsi="Times New Roman"/>
                <w:sz w:val="24"/>
              </w:rPr>
            </w:pPr>
            <w:r w:rsidRPr="008B42CA">
              <w:rPr>
                <w:rFonts w:ascii="Times New Roman" w:hAnsi="Times New Roman"/>
                <w:sz w:val="24"/>
              </w:rPr>
              <w:t>от 501 до 1000 включительно</w:t>
            </w:r>
          </w:p>
        </w:tc>
        <w:tc>
          <w:tcPr>
            <w:tcW w:w="3692" w:type="dxa"/>
          </w:tcPr>
          <w:p w:rsidR="00B87119" w:rsidRPr="008B42CA" w:rsidRDefault="00B87119" w:rsidP="00735A40">
            <w:pPr>
              <w:widowControl w:val="0"/>
              <w:tabs>
                <w:tab w:val="left" w:pos="720"/>
                <w:tab w:val="left" w:pos="1080"/>
              </w:tabs>
              <w:contextualSpacing/>
              <w:jc w:val="both"/>
              <w:rPr>
                <w:rFonts w:ascii="Times New Roman" w:hAnsi="Times New Roman"/>
                <w:sz w:val="24"/>
              </w:rPr>
            </w:pPr>
            <w:r w:rsidRPr="008B42CA">
              <w:rPr>
                <w:rFonts w:ascii="Times New Roman" w:hAnsi="Times New Roman"/>
                <w:sz w:val="24"/>
              </w:rPr>
              <w:t>0,1 % от оценочной стоимости с 500 гектаров + 0,2 % от оценочной стоимости с гектаров, превышающих 500 гектаров</w:t>
            </w:r>
          </w:p>
        </w:tc>
      </w:tr>
      <w:tr w:rsidR="00B87119" w:rsidRPr="008B42CA" w:rsidTr="00735A40">
        <w:tc>
          <w:tcPr>
            <w:tcW w:w="774" w:type="dxa"/>
          </w:tcPr>
          <w:p w:rsidR="00B87119" w:rsidRPr="008B42CA" w:rsidRDefault="00B87119" w:rsidP="00735A40">
            <w:pPr>
              <w:widowControl w:val="0"/>
              <w:tabs>
                <w:tab w:val="left" w:pos="720"/>
                <w:tab w:val="left" w:pos="1080"/>
              </w:tabs>
              <w:contextualSpacing/>
              <w:jc w:val="both"/>
              <w:rPr>
                <w:rFonts w:ascii="Times New Roman" w:hAnsi="Times New Roman"/>
                <w:sz w:val="24"/>
              </w:rPr>
            </w:pPr>
            <w:r w:rsidRPr="008B42CA">
              <w:rPr>
                <w:rFonts w:ascii="Times New Roman" w:hAnsi="Times New Roman"/>
                <w:sz w:val="24"/>
              </w:rPr>
              <w:t>3.</w:t>
            </w:r>
          </w:p>
        </w:tc>
        <w:tc>
          <w:tcPr>
            <w:tcW w:w="4714" w:type="dxa"/>
          </w:tcPr>
          <w:p w:rsidR="00B87119" w:rsidRPr="008B42CA" w:rsidRDefault="00B87119" w:rsidP="00735A40">
            <w:pPr>
              <w:widowControl w:val="0"/>
              <w:tabs>
                <w:tab w:val="left" w:pos="720"/>
                <w:tab w:val="left" w:pos="1080"/>
              </w:tabs>
              <w:contextualSpacing/>
              <w:jc w:val="both"/>
              <w:rPr>
                <w:rFonts w:ascii="Times New Roman" w:hAnsi="Times New Roman"/>
                <w:sz w:val="24"/>
              </w:rPr>
            </w:pPr>
            <w:r w:rsidRPr="008B42CA">
              <w:rPr>
                <w:rFonts w:ascii="Times New Roman" w:hAnsi="Times New Roman"/>
                <w:sz w:val="24"/>
              </w:rPr>
              <w:t>от 1001 до 1500 включительно</w:t>
            </w:r>
          </w:p>
        </w:tc>
        <w:tc>
          <w:tcPr>
            <w:tcW w:w="3692" w:type="dxa"/>
          </w:tcPr>
          <w:p w:rsidR="00B87119" w:rsidRPr="008B42CA" w:rsidRDefault="00B87119" w:rsidP="00735A40">
            <w:pPr>
              <w:widowControl w:val="0"/>
              <w:tabs>
                <w:tab w:val="left" w:pos="720"/>
                <w:tab w:val="left" w:pos="1080"/>
              </w:tabs>
              <w:contextualSpacing/>
              <w:jc w:val="both"/>
              <w:rPr>
                <w:rFonts w:ascii="Times New Roman" w:hAnsi="Times New Roman"/>
                <w:sz w:val="24"/>
              </w:rPr>
            </w:pPr>
            <w:r w:rsidRPr="008B42CA">
              <w:rPr>
                <w:rFonts w:ascii="Times New Roman" w:hAnsi="Times New Roman"/>
                <w:sz w:val="24"/>
              </w:rPr>
              <w:t>0,2 % от оценочной стоимости с 1000 гектаров + 0,3 % от оценочной стоимости с гектаров, превышающих 1000 гектаров</w:t>
            </w:r>
          </w:p>
        </w:tc>
      </w:tr>
      <w:tr w:rsidR="00B87119" w:rsidRPr="008B42CA" w:rsidTr="00735A40">
        <w:tc>
          <w:tcPr>
            <w:tcW w:w="774" w:type="dxa"/>
          </w:tcPr>
          <w:p w:rsidR="00B87119" w:rsidRPr="008B42CA" w:rsidRDefault="00B87119" w:rsidP="00735A40">
            <w:pPr>
              <w:widowControl w:val="0"/>
              <w:tabs>
                <w:tab w:val="left" w:pos="720"/>
                <w:tab w:val="left" w:pos="1080"/>
              </w:tabs>
              <w:contextualSpacing/>
              <w:jc w:val="both"/>
              <w:rPr>
                <w:rFonts w:ascii="Times New Roman" w:hAnsi="Times New Roman"/>
                <w:sz w:val="24"/>
              </w:rPr>
            </w:pPr>
            <w:r w:rsidRPr="008B42CA">
              <w:rPr>
                <w:rFonts w:ascii="Times New Roman" w:hAnsi="Times New Roman"/>
                <w:sz w:val="24"/>
              </w:rPr>
              <w:t xml:space="preserve">4. </w:t>
            </w:r>
          </w:p>
        </w:tc>
        <w:tc>
          <w:tcPr>
            <w:tcW w:w="4714" w:type="dxa"/>
          </w:tcPr>
          <w:p w:rsidR="00B87119" w:rsidRPr="008B42CA" w:rsidRDefault="00B87119" w:rsidP="00735A40">
            <w:pPr>
              <w:widowControl w:val="0"/>
              <w:tabs>
                <w:tab w:val="left" w:pos="720"/>
                <w:tab w:val="left" w:pos="1080"/>
              </w:tabs>
              <w:contextualSpacing/>
              <w:jc w:val="both"/>
              <w:rPr>
                <w:rFonts w:ascii="Times New Roman" w:hAnsi="Times New Roman"/>
                <w:sz w:val="24"/>
              </w:rPr>
            </w:pPr>
            <w:r w:rsidRPr="008B42CA">
              <w:rPr>
                <w:rFonts w:ascii="Times New Roman" w:hAnsi="Times New Roman"/>
                <w:sz w:val="24"/>
              </w:rPr>
              <w:t>от 1501 до 3000 включительно</w:t>
            </w:r>
          </w:p>
        </w:tc>
        <w:tc>
          <w:tcPr>
            <w:tcW w:w="3692" w:type="dxa"/>
          </w:tcPr>
          <w:p w:rsidR="00B87119" w:rsidRPr="008B42CA" w:rsidRDefault="00B87119" w:rsidP="00735A40">
            <w:pPr>
              <w:widowControl w:val="0"/>
              <w:tabs>
                <w:tab w:val="left" w:pos="720"/>
                <w:tab w:val="left" w:pos="1080"/>
              </w:tabs>
              <w:contextualSpacing/>
              <w:jc w:val="both"/>
              <w:rPr>
                <w:rFonts w:ascii="Times New Roman" w:hAnsi="Times New Roman"/>
                <w:sz w:val="24"/>
              </w:rPr>
            </w:pPr>
            <w:r w:rsidRPr="008B42CA">
              <w:rPr>
                <w:rFonts w:ascii="Times New Roman" w:hAnsi="Times New Roman"/>
                <w:sz w:val="24"/>
              </w:rPr>
              <w:t>0,3 % от оценочной стоимости с 1500 гектаров + 0,4 % от оценочной стоимости гектаров, превышающих 1500 гектаров</w:t>
            </w:r>
          </w:p>
        </w:tc>
      </w:tr>
      <w:tr w:rsidR="00B87119" w:rsidRPr="008B42CA" w:rsidTr="00735A40">
        <w:tc>
          <w:tcPr>
            <w:tcW w:w="774" w:type="dxa"/>
          </w:tcPr>
          <w:p w:rsidR="00B87119" w:rsidRPr="008B42CA" w:rsidRDefault="00B87119" w:rsidP="00735A40">
            <w:pPr>
              <w:widowControl w:val="0"/>
              <w:tabs>
                <w:tab w:val="left" w:pos="720"/>
                <w:tab w:val="left" w:pos="1080"/>
              </w:tabs>
              <w:contextualSpacing/>
              <w:jc w:val="both"/>
              <w:rPr>
                <w:rFonts w:ascii="Times New Roman" w:hAnsi="Times New Roman"/>
                <w:sz w:val="24"/>
              </w:rPr>
            </w:pPr>
            <w:r w:rsidRPr="008B42CA">
              <w:rPr>
                <w:rFonts w:ascii="Times New Roman" w:hAnsi="Times New Roman"/>
                <w:sz w:val="24"/>
              </w:rPr>
              <w:t>5.</w:t>
            </w:r>
          </w:p>
        </w:tc>
        <w:tc>
          <w:tcPr>
            <w:tcW w:w="4714" w:type="dxa"/>
          </w:tcPr>
          <w:p w:rsidR="00B87119" w:rsidRPr="008B42CA" w:rsidRDefault="00B87119" w:rsidP="00735A40">
            <w:pPr>
              <w:widowControl w:val="0"/>
              <w:tabs>
                <w:tab w:val="left" w:pos="720"/>
                <w:tab w:val="left" w:pos="1080"/>
              </w:tabs>
              <w:contextualSpacing/>
              <w:jc w:val="both"/>
              <w:rPr>
                <w:rFonts w:ascii="Times New Roman" w:hAnsi="Times New Roman"/>
                <w:sz w:val="24"/>
              </w:rPr>
            </w:pPr>
            <w:r w:rsidRPr="008B42CA">
              <w:rPr>
                <w:rFonts w:ascii="Times New Roman" w:hAnsi="Times New Roman"/>
                <w:sz w:val="24"/>
              </w:rPr>
              <w:t>свыше 3000</w:t>
            </w:r>
          </w:p>
        </w:tc>
        <w:tc>
          <w:tcPr>
            <w:tcW w:w="3692" w:type="dxa"/>
          </w:tcPr>
          <w:p w:rsidR="00B87119" w:rsidRPr="008B42CA" w:rsidRDefault="00B87119" w:rsidP="00735A40">
            <w:pPr>
              <w:widowControl w:val="0"/>
              <w:tabs>
                <w:tab w:val="left" w:pos="720"/>
                <w:tab w:val="left" w:pos="1080"/>
              </w:tabs>
              <w:contextualSpacing/>
              <w:jc w:val="both"/>
              <w:rPr>
                <w:rFonts w:ascii="Times New Roman" w:hAnsi="Times New Roman"/>
                <w:sz w:val="24"/>
              </w:rPr>
            </w:pPr>
            <w:r w:rsidRPr="008B42CA">
              <w:rPr>
                <w:rFonts w:ascii="Times New Roman" w:hAnsi="Times New Roman"/>
                <w:sz w:val="24"/>
              </w:rPr>
              <w:t>0,4 % от оценочной стоимости с 3000 гектаров + 0,5 % от оценочной стоимости гектаров, превышающих 3000 гектаров</w:t>
            </w:r>
          </w:p>
        </w:tc>
      </w:tr>
    </w:tbl>
    <w:p w:rsidR="00B87119" w:rsidRPr="008B42CA" w:rsidRDefault="00B87119" w:rsidP="00B87119">
      <w:pPr>
        <w:widowControl w:val="0"/>
        <w:tabs>
          <w:tab w:val="left" w:pos="720"/>
          <w:tab w:val="left" w:pos="1080"/>
          <w:tab w:val="num" w:pos="1980"/>
        </w:tabs>
        <w:ind w:firstLine="709"/>
        <w:contextualSpacing/>
        <w:jc w:val="both"/>
        <w:rPr>
          <w:rFonts w:ascii="Times New Roman" w:hAnsi="Times New Roman"/>
          <w:sz w:val="24"/>
        </w:rPr>
      </w:pPr>
    </w:p>
    <w:p w:rsidR="00B87119" w:rsidRPr="008B42CA" w:rsidRDefault="00B87119" w:rsidP="00B87119">
      <w:pPr>
        <w:widowControl w:val="0"/>
        <w:tabs>
          <w:tab w:val="left" w:pos="720"/>
          <w:tab w:val="left" w:pos="1080"/>
          <w:tab w:val="num" w:pos="1980"/>
        </w:tabs>
        <w:ind w:firstLine="709"/>
        <w:contextualSpacing/>
        <w:jc w:val="both"/>
        <w:rPr>
          <w:rFonts w:ascii="Times New Roman" w:hAnsi="Times New Roman"/>
          <w:sz w:val="24"/>
        </w:rPr>
      </w:pPr>
      <w:r w:rsidRPr="008B42CA">
        <w:rPr>
          <w:rFonts w:ascii="Times New Roman" w:hAnsi="Times New Roman"/>
          <w:sz w:val="24"/>
        </w:rPr>
        <w:t>Исчисление единого земельного налога по пастбищам, естественным сенокосам и другим земельным участкам, используемым в деятельности, на которую распространяется специальный налоговый режим, производится путем применения ставки 0,1% к совокупной оценочной стоимости земельных участков.</w:t>
      </w:r>
    </w:p>
    <w:p w:rsidR="00B87119" w:rsidRPr="008B42CA" w:rsidRDefault="00B87119" w:rsidP="00B87119">
      <w:pPr>
        <w:widowControl w:val="0"/>
        <w:numPr>
          <w:ilvl w:val="3"/>
          <w:numId w:val="31"/>
        </w:numPr>
        <w:tabs>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Крестьянские или фермерские хозяйства исчисляют единый земельный налог за фактический период пользования земельным участком на праве землепользования.</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Оценочная стоимость земельного участка за фактический период пользования  земельным участком определяется путем деления  оценочной стоимости земельного участка  на двенадцать и умножения на количество месяцев фактического периода пользования земельным участком.</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При передаче крестьянским или фермерским хозяйством земельного участка в аренду другому крестьянскому или фермерскому хозяйству каждая из сторон исчисляет единый земельный налог за фактический период пользования земельным участком. </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Исчисление единого земельного налога арендатором производится начиная с месяца, следующего за месяцем получения земельного участка в аренду.</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В период фактического пользования земельным участком арендодателю при исчислении единого земельного налога  включается  месяц, в котором земельный участок был передан в аренду.</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  </w:t>
      </w:r>
      <w:bookmarkStart w:id="17" w:name="sub1000548650"/>
      <w:r w:rsidRPr="008B42CA">
        <w:rPr>
          <w:rFonts w:ascii="Times New Roman" w:hAnsi="Times New Roman"/>
          <w:sz w:val="24"/>
        </w:rPr>
        <w:t xml:space="preserve">Плательщики единого земельного налога ежемесячно исчисляют суммы социального налога по ставке 20 процентов от </w:t>
      </w:r>
      <w:hyperlink r:id="rId13" w:history="1">
        <w:r w:rsidRPr="008B42CA">
          <w:rPr>
            <w:rFonts w:ascii="Times New Roman" w:hAnsi="Times New Roman"/>
            <w:sz w:val="24"/>
          </w:rPr>
          <w:t>месячного расчетного показателя</w:t>
        </w:r>
      </w:hyperlink>
      <w:r w:rsidRPr="008B42CA">
        <w:rPr>
          <w:rFonts w:ascii="Times New Roman" w:hAnsi="Times New Roman"/>
          <w:sz w:val="24"/>
        </w:rPr>
        <w:t>, установленного на соответствующий финансовый год законом о республиканском бюджете, за каждого работника, а также за главу и совершеннолетних членов крестьянского или фермерского хозяйства. Обязательства за совершеннолетних членов крестьянского или фермерского хозяйства по исчислению и уплате социального налога возникают с начала календарного года, следующего за годом достижения ими совершеннолетия.</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Исчисленная сумма социального налога подлежит уменьшению на сумму социальных отчислений, исчисленных в соответствии с </w:t>
      </w:r>
      <w:hyperlink r:id="rId14" w:history="1">
        <w:r w:rsidRPr="008B42CA">
          <w:rPr>
            <w:rFonts w:ascii="Times New Roman" w:hAnsi="Times New Roman"/>
            <w:sz w:val="24"/>
          </w:rPr>
          <w:t>Законом</w:t>
        </w:r>
      </w:hyperlink>
      <w:r w:rsidRPr="008B42CA">
        <w:rPr>
          <w:rFonts w:ascii="Times New Roman" w:hAnsi="Times New Roman"/>
          <w:sz w:val="24"/>
        </w:rPr>
        <w:t xml:space="preserve"> Республики Казахстан «Об обязательном социальном страховании». </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При превышении суммы социальных отчислений над суммой социального налога сумма социального налога становится равной нулю. </w:t>
      </w:r>
    </w:p>
    <w:p w:rsidR="00B87119" w:rsidRPr="00334280" w:rsidRDefault="00B87119" w:rsidP="00B87119">
      <w:pPr>
        <w:widowControl w:val="0"/>
        <w:tabs>
          <w:tab w:val="left" w:pos="720"/>
          <w:tab w:val="left" w:pos="1080"/>
        </w:tabs>
        <w:ind w:firstLine="709"/>
        <w:contextualSpacing/>
        <w:jc w:val="both"/>
        <w:rPr>
          <w:rFonts w:ascii="Times New Roman" w:hAnsi="Times New Roman"/>
          <w:sz w:val="24"/>
        </w:rPr>
      </w:pPr>
    </w:p>
    <w:bookmarkEnd w:id="17"/>
    <w:p w:rsidR="00B87119" w:rsidRPr="00334280" w:rsidRDefault="00B87119" w:rsidP="00B87119">
      <w:pPr>
        <w:pStyle w:val="3"/>
        <w:keepNext w:val="0"/>
        <w:widowControl w:val="0"/>
        <w:tabs>
          <w:tab w:val="left" w:pos="1080"/>
        </w:tabs>
        <w:spacing w:before="0"/>
        <w:ind w:firstLine="709"/>
        <w:contextualSpacing/>
        <w:jc w:val="both"/>
        <w:rPr>
          <w:rFonts w:ascii="Times New Roman" w:hAnsi="Times New Roman" w:cs="Times New Roman"/>
          <w:b w:val="0"/>
          <w:color w:val="auto"/>
          <w:sz w:val="24"/>
        </w:rPr>
      </w:pPr>
      <w:r w:rsidRPr="00334280">
        <w:rPr>
          <w:rFonts w:ascii="Times New Roman" w:hAnsi="Times New Roman" w:cs="Times New Roman"/>
          <w:b w:val="0"/>
          <w:color w:val="auto"/>
          <w:sz w:val="24"/>
        </w:rPr>
        <w:t>Сроки уплаты отдельных видов налогов и других обязательных платежей в бюджет, социальных отчислений и перечисления</w:t>
      </w:r>
      <w:r w:rsidRPr="00334280">
        <w:rPr>
          <w:rFonts w:ascii="Times New Roman" w:hAnsi="Times New Roman" w:cs="Times New Roman"/>
          <w:b w:val="0"/>
          <w:i/>
          <w:color w:val="auto"/>
          <w:sz w:val="24"/>
        </w:rPr>
        <w:t xml:space="preserve"> </w:t>
      </w:r>
      <w:r w:rsidRPr="00334280">
        <w:rPr>
          <w:rFonts w:ascii="Times New Roman" w:hAnsi="Times New Roman" w:cs="Times New Roman"/>
          <w:b w:val="0"/>
          <w:color w:val="auto"/>
          <w:sz w:val="24"/>
        </w:rPr>
        <w:t>обязательных пенсионных взносов</w:t>
      </w:r>
    </w:p>
    <w:p w:rsidR="00B87119" w:rsidRPr="00334280" w:rsidRDefault="00B87119" w:rsidP="00B87119">
      <w:pPr>
        <w:pStyle w:val="3"/>
        <w:keepNext w:val="0"/>
        <w:keepLines w:val="0"/>
        <w:widowControl w:val="0"/>
        <w:numPr>
          <w:ilvl w:val="0"/>
          <w:numId w:val="30"/>
        </w:numPr>
        <w:tabs>
          <w:tab w:val="num" w:pos="0"/>
          <w:tab w:val="left" w:pos="720"/>
          <w:tab w:val="left" w:pos="1080"/>
        </w:tabs>
        <w:spacing w:before="0"/>
        <w:ind w:left="0" w:firstLine="709"/>
        <w:contextualSpacing/>
        <w:jc w:val="both"/>
        <w:rPr>
          <w:rFonts w:ascii="Times New Roman" w:hAnsi="Times New Roman" w:cs="Times New Roman"/>
          <w:b w:val="0"/>
          <w:color w:val="auto"/>
          <w:sz w:val="24"/>
        </w:rPr>
      </w:pPr>
      <w:r w:rsidRPr="00334280">
        <w:rPr>
          <w:rFonts w:ascii="Times New Roman" w:hAnsi="Times New Roman" w:cs="Times New Roman"/>
          <w:b w:val="0"/>
          <w:color w:val="auto"/>
          <w:sz w:val="24"/>
        </w:rPr>
        <w:t xml:space="preserve">Уплата единого земельного налога, социального налога, индивидуального подоходного налога, удерживаемого у источника выплаты,  платы за пользование водными ресурсами поверхностных источников, платы за эмиссии в окружающую среду, социальных отчислений, перечисление обязательных пенсионных взносов производятся в следующем порядке: </w:t>
      </w:r>
    </w:p>
    <w:p w:rsidR="00B87119" w:rsidRPr="008B42CA" w:rsidRDefault="00B87119" w:rsidP="00B87119">
      <w:pPr>
        <w:widowControl w:val="0"/>
        <w:numPr>
          <w:ilvl w:val="1"/>
          <w:numId w:val="27"/>
        </w:numPr>
        <w:tabs>
          <w:tab w:val="clear" w:pos="900"/>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суммы, исчисленные с 1 января до 1 октября налогового периода, не позднее 10 ноября текущего налогового периода;  </w:t>
      </w:r>
    </w:p>
    <w:p w:rsidR="00B87119" w:rsidRPr="008B42CA" w:rsidRDefault="00B87119" w:rsidP="00B87119">
      <w:pPr>
        <w:widowControl w:val="0"/>
        <w:numPr>
          <w:ilvl w:val="0"/>
          <w:numId w:val="27"/>
        </w:numPr>
        <w:tabs>
          <w:tab w:val="clear" w:pos="900"/>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суммы, исчисленные с 1 октября по 31 декабря налогового периода, не позднее 10 апреля</w:t>
      </w:r>
      <w:r w:rsidRPr="008B42CA" w:rsidDel="00DD34D5">
        <w:rPr>
          <w:rFonts w:ascii="Times New Roman" w:hAnsi="Times New Roman"/>
          <w:sz w:val="24"/>
        </w:rPr>
        <w:t xml:space="preserve"> </w:t>
      </w:r>
      <w:r w:rsidRPr="008B42CA">
        <w:rPr>
          <w:rFonts w:ascii="Times New Roman" w:hAnsi="Times New Roman"/>
          <w:sz w:val="24"/>
        </w:rPr>
        <w:t>налогового периода, следующего за отчетным налоговым периодом.</w:t>
      </w:r>
    </w:p>
    <w:p w:rsidR="00B87119" w:rsidRPr="00334280" w:rsidRDefault="00B87119" w:rsidP="00B87119">
      <w:pPr>
        <w:pStyle w:val="3"/>
        <w:keepNext w:val="0"/>
        <w:keepLines w:val="0"/>
        <w:widowControl w:val="0"/>
        <w:numPr>
          <w:ilvl w:val="0"/>
          <w:numId w:val="30"/>
        </w:numPr>
        <w:tabs>
          <w:tab w:val="num" w:pos="0"/>
          <w:tab w:val="left" w:pos="720"/>
          <w:tab w:val="left" w:pos="1080"/>
        </w:tabs>
        <w:spacing w:before="0"/>
        <w:ind w:left="0" w:firstLine="709"/>
        <w:contextualSpacing/>
        <w:jc w:val="both"/>
        <w:rPr>
          <w:rFonts w:ascii="Times New Roman" w:hAnsi="Times New Roman" w:cs="Times New Roman"/>
          <w:b w:val="0"/>
          <w:color w:val="auto"/>
          <w:sz w:val="24"/>
        </w:rPr>
      </w:pPr>
      <w:r w:rsidRPr="00334280">
        <w:rPr>
          <w:rFonts w:ascii="Times New Roman" w:hAnsi="Times New Roman" w:cs="Times New Roman"/>
          <w:b w:val="0"/>
          <w:color w:val="auto"/>
          <w:sz w:val="24"/>
        </w:rPr>
        <w:t>Уплата социального налога и индивидуального подоходного налога, удерживаемого у источника выплаты, производится по месту нахождения земельных участков.</w:t>
      </w:r>
    </w:p>
    <w:p w:rsidR="00B87119" w:rsidRPr="00334280" w:rsidRDefault="00B87119" w:rsidP="00B87119">
      <w:pPr>
        <w:pStyle w:val="3"/>
        <w:keepNext w:val="0"/>
        <w:widowControl w:val="0"/>
        <w:tabs>
          <w:tab w:val="left" w:pos="1080"/>
        </w:tabs>
        <w:spacing w:before="0"/>
        <w:ind w:firstLine="709"/>
        <w:contextualSpacing/>
        <w:jc w:val="both"/>
        <w:rPr>
          <w:rFonts w:ascii="Times New Roman" w:hAnsi="Times New Roman" w:cs="Times New Roman"/>
          <w:b w:val="0"/>
          <w:color w:val="auto"/>
          <w:sz w:val="24"/>
        </w:rPr>
      </w:pPr>
      <w:r w:rsidRPr="00334280">
        <w:rPr>
          <w:rFonts w:ascii="Times New Roman" w:hAnsi="Times New Roman" w:cs="Times New Roman"/>
          <w:b w:val="0"/>
          <w:color w:val="auto"/>
          <w:sz w:val="24"/>
        </w:rPr>
        <w:t>Сроки представления налоговой отчетности по</w:t>
      </w:r>
      <w:r>
        <w:rPr>
          <w:rFonts w:ascii="Times New Roman" w:hAnsi="Times New Roman" w:cs="Times New Roman"/>
          <w:b w:val="0"/>
          <w:color w:val="auto"/>
          <w:sz w:val="24"/>
        </w:rPr>
        <w:t xml:space="preserve"> </w:t>
      </w:r>
      <w:r w:rsidRPr="00334280">
        <w:rPr>
          <w:rFonts w:ascii="Times New Roman" w:hAnsi="Times New Roman" w:cs="Times New Roman"/>
          <w:b w:val="0"/>
          <w:color w:val="auto"/>
          <w:sz w:val="24"/>
        </w:rPr>
        <w:t>отдельным видам налогов и других обязательных</w:t>
      </w:r>
      <w:r>
        <w:rPr>
          <w:rFonts w:ascii="Times New Roman" w:hAnsi="Times New Roman" w:cs="Times New Roman"/>
          <w:b w:val="0"/>
          <w:color w:val="auto"/>
          <w:sz w:val="24"/>
        </w:rPr>
        <w:t xml:space="preserve"> </w:t>
      </w:r>
      <w:r w:rsidRPr="00334280">
        <w:rPr>
          <w:rFonts w:ascii="Times New Roman" w:hAnsi="Times New Roman" w:cs="Times New Roman"/>
          <w:b w:val="0"/>
          <w:color w:val="auto"/>
          <w:sz w:val="24"/>
        </w:rPr>
        <w:t>платежей в бюджет, социальным отчислениям и</w:t>
      </w:r>
      <w:r>
        <w:rPr>
          <w:rFonts w:ascii="Times New Roman" w:hAnsi="Times New Roman" w:cs="Times New Roman"/>
          <w:b w:val="0"/>
          <w:color w:val="auto"/>
          <w:sz w:val="24"/>
        </w:rPr>
        <w:t xml:space="preserve"> </w:t>
      </w:r>
      <w:r w:rsidRPr="00334280">
        <w:rPr>
          <w:rFonts w:ascii="Times New Roman" w:hAnsi="Times New Roman" w:cs="Times New Roman"/>
          <w:b w:val="0"/>
          <w:color w:val="auto"/>
          <w:sz w:val="24"/>
        </w:rPr>
        <w:t>обязательным пенсионным взносам</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В декларации для плательщиков единого земельного налога отражаются исчисленные суммы единого земельного налога, социального налога, индивидуального подоходного налога, удерживаемого у источника выплаты, платы за пользование водными ресурсами поверхностных источников, платы за эмиссии в окружающую среду, обязательных пенсионных взносов и социальных отчислений. </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Декларация для плательщиков единого земельного налога представляется не позднее 31 марта налогового периода, следующего за отчетным налоговым периодом, в налоговые органы по месту нахождения земельных участков. </w:t>
      </w:r>
    </w:p>
    <w:p w:rsidR="00B87119" w:rsidRPr="008B42CA" w:rsidRDefault="00B87119" w:rsidP="00B87119">
      <w:pPr>
        <w:pStyle w:val="310"/>
        <w:ind w:firstLine="709"/>
        <w:contextualSpacing/>
        <w:jc w:val="both"/>
        <w:rPr>
          <w:b/>
          <w:sz w:val="24"/>
          <w:szCs w:val="24"/>
          <w:u w:val="none"/>
        </w:rPr>
      </w:pPr>
    </w:p>
    <w:p w:rsidR="00B87119" w:rsidRPr="00334280" w:rsidRDefault="00B87119" w:rsidP="00B87119">
      <w:pPr>
        <w:pStyle w:val="310"/>
        <w:ind w:firstLine="709"/>
        <w:contextualSpacing/>
        <w:jc w:val="both"/>
        <w:rPr>
          <w:b/>
          <w:sz w:val="24"/>
          <w:szCs w:val="24"/>
          <w:u w:val="none"/>
        </w:rPr>
      </w:pPr>
      <w:r>
        <w:rPr>
          <w:b/>
          <w:sz w:val="24"/>
          <w:szCs w:val="24"/>
          <w:u w:val="none"/>
        </w:rPr>
        <w:t>Тема 12</w:t>
      </w:r>
      <w:r w:rsidRPr="008B42CA">
        <w:rPr>
          <w:b/>
          <w:sz w:val="24"/>
          <w:szCs w:val="24"/>
          <w:u w:val="none"/>
        </w:rPr>
        <w:t xml:space="preserve">. </w:t>
      </w:r>
      <w:r w:rsidRPr="00334280">
        <w:rPr>
          <w:b/>
          <w:sz w:val="24"/>
          <w:szCs w:val="24"/>
          <w:u w:val="none"/>
        </w:rPr>
        <w:t>«</w:t>
      </w:r>
      <w:r w:rsidRPr="00334280">
        <w:rPr>
          <w:b/>
          <w:snapToGrid w:val="0"/>
          <w:sz w:val="24"/>
          <w:szCs w:val="24"/>
          <w:u w:val="none"/>
        </w:rPr>
        <w:t>Специальный  налоговый режим  для юридических лиц- производителей сельскохозяйственной продукции и сельских потребительских кооперативов»</w:t>
      </w:r>
    </w:p>
    <w:p w:rsidR="00B87119" w:rsidRPr="008B42CA" w:rsidRDefault="00B87119" w:rsidP="00B87119">
      <w:pPr>
        <w:widowControl w:val="0"/>
        <w:numPr>
          <w:ilvl w:val="0"/>
          <w:numId w:val="39"/>
        </w:numPr>
        <w:tabs>
          <w:tab w:val="num" w:pos="0"/>
          <w:tab w:val="left" w:pos="720"/>
          <w:tab w:val="left" w:pos="1080"/>
        </w:tabs>
        <w:ind w:left="0" w:firstLine="709"/>
        <w:contextualSpacing/>
        <w:jc w:val="both"/>
        <w:rPr>
          <w:rFonts w:ascii="Times New Roman" w:hAnsi="Times New Roman"/>
          <w:sz w:val="24"/>
        </w:rPr>
      </w:pPr>
      <w:bookmarkStart w:id="18" w:name="SUB3900000"/>
      <w:bookmarkStart w:id="19" w:name="SUB3910000"/>
      <w:bookmarkEnd w:id="18"/>
      <w:bookmarkEnd w:id="19"/>
      <w:r w:rsidRPr="008B42CA">
        <w:rPr>
          <w:rFonts w:ascii="Times New Roman" w:hAnsi="Times New Roman"/>
          <w:sz w:val="24"/>
        </w:rPr>
        <w:t xml:space="preserve">Юридические лица - производители сельскохозяйственной продукции и сельские потребительские кооперативы вправе самостоятельно выбрать специальный налоговый режим или общеустановленный порядок. </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Специальный налоговый режим для юридических лиц - производителей сельскохозяйственной продукции и сельских потребительских кооперативов (далее - специальный налоговый режим) предусматривает особый порядок исчисления корпоративного подоходного налога, налога на добавленную стоимость, социального налога, земельного налога, платы за пользование земельными участками, налога на имущество, налога на транспортные средства. </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Специальный налоговый режим распространяется на:</w:t>
      </w:r>
    </w:p>
    <w:p w:rsidR="00B87119" w:rsidRPr="008B42CA" w:rsidRDefault="00B87119" w:rsidP="00B87119">
      <w:pPr>
        <w:widowControl w:val="0"/>
        <w:numPr>
          <w:ilvl w:val="1"/>
          <w:numId w:val="39"/>
        </w:numPr>
        <w:tabs>
          <w:tab w:val="clear" w:pos="1440"/>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деятельность юридических лиц - производителей сельскохозяйственной продукции по:</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производству сельскохозяйственной продукции с использованием земли, переработке и реализации указанной продукции собственного производства; </w:t>
      </w:r>
    </w:p>
    <w:p w:rsidR="00B87119" w:rsidRPr="008B42CA" w:rsidRDefault="00B87119" w:rsidP="00B87119">
      <w:pPr>
        <w:widowControl w:val="0"/>
        <w:tabs>
          <w:tab w:val="left" w:pos="1080"/>
          <w:tab w:val="num" w:pos="1440"/>
        </w:tabs>
        <w:ind w:firstLine="709"/>
        <w:contextualSpacing/>
        <w:jc w:val="both"/>
        <w:rPr>
          <w:rFonts w:ascii="Times New Roman" w:hAnsi="Times New Roman"/>
          <w:sz w:val="24"/>
        </w:rPr>
      </w:pPr>
      <w:r w:rsidRPr="008B42CA">
        <w:rPr>
          <w:rFonts w:ascii="Times New Roman" w:hAnsi="Times New Roman"/>
          <w:sz w:val="24"/>
        </w:rPr>
        <w:t>производству продукции животноводства и птицеводства (в том числе племенного) с полным циклом (начиная с выращивания молодняка), пчеловодства, а также переработке и реализации указанной продукции собственного производства;</w:t>
      </w:r>
    </w:p>
    <w:p w:rsidR="00B87119" w:rsidRPr="008B42CA" w:rsidRDefault="00B87119" w:rsidP="00B87119">
      <w:pPr>
        <w:widowControl w:val="0"/>
        <w:numPr>
          <w:ilvl w:val="1"/>
          <w:numId w:val="39"/>
        </w:numPr>
        <w:tabs>
          <w:tab w:val="clear" w:pos="1440"/>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деятельность сельских потребительских кооперативов по:</w:t>
      </w:r>
    </w:p>
    <w:p w:rsidR="00B87119" w:rsidRPr="008B42CA" w:rsidRDefault="00B87119" w:rsidP="00B87119">
      <w:pPr>
        <w:widowControl w:val="0"/>
        <w:tabs>
          <w:tab w:val="left" w:pos="1080"/>
          <w:tab w:val="num" w:pos="1440"/>
        </w:tabs>
        <w:ind w:firstLine="709"/>
        <w:contextualSpacing/>
        <w:jc w:val="both"/>
        <w:rPr>
          <w:rFonts w:ascii="Times New Roman" w:hAnsi="Times New Roman"/>
          <w:sz w:val="24"/>
        </w:rPr>
      </w:pPr>
      <w:r w:rsidRPr="008B42CA">
        <w:rPr>
          <w:rFonts w:ascii="Times New Roman" w:hAnsi="Times New Roman"/>
          <w:sz w:val="24"/>
        </w:rPr>
        <w:t>реализации сельскохозяйственной продукции, произведенной крестьянскими или фермерскими хозяйствами - членами (пайщиками) данных кооперативов;</w:t>
      </w:r>
    </w:p>
    <w:p w:rsidR="00B87119" w:rsidRPr="008B42CA" w:rsidRDefault="00B87119" w:rsidP="00B87119">
      <w:pPr>
        <w:widowControl w:val="0"/>
        <w:tabs>
          <w:tab w:val="left" w:pos="1080"/>
          <w:tab w:val="num" w:pos="1440"/>
        </w:tabs>
        <w:ind w:firstLine="709"/>
        <w:contextualSpacing/>
        <w:jc w:val="both"/>
        <w:rPr>
          <w:rFonts w:ascii="Times New Roman" w:hAnsi="Times New Roman"/>
          <w:sz w:val="24"/>
        </w:rPr>
      </w:pPr>
      <w:r w:rsidRPr="008B42CA">
        <w:rPr>
          <w:rFonts w:ascii="Times New Roman" w:hAnsi="Times New Roman"/>
          <w:sz w:val="24"/>
        </w:rPr>
        <w:t>переработке сельскохозяйственной продукции, произведенной крестьянскими или фермерскими хозяйствами - членами (пайщиками) данных кооперативов, и реализации продукции, полученной в результате переработки данной продукции.</w:t>
      </w:r>
    </w:p>
    <w:p w:rsidR="00B87119" w:rsidRPr="008B42CA" w:rsidRDefault="00B87119" w:rsidP="00B87119">
      <w:pPr>
        <w:widowControl w:val="0"/>
        <w:numPr>
          <w:ilvl w:val="0"/>
          <w:numId w:val="39"/>
        </w:numPr>
        <w:tabs>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 К сельским потребительским кооперативам относятся сельские потребительские кооперативы:</w:t>
      </w:r>
    </w:p>
    <w:p w:rsidR="00B87119" w:rsidRPr="008B42CA" w:rsidRDefault="00B87119" w:rsidP="00B87119">
      <w:pPr>
        <w:widowControl w:val="0"/>
        <w:numPr>
          <w:ilvl w:val="2"/>
          <w:numId w:val="39"/>
        </w:numPr>
        <w:tabs>
          <w:tab w:val="clear" w:pos="2340"/>
          <w:tab w:val="left" w:pos="720"/>
          <w:tab w:val="left" w:pos="1080"/>
          <w:tab w:val="num" w:pos="2520"/>
        </w:tabs>
        <w:ind w:left="0" w:firstLine="709"/>
        <w:contextualSpacing/>
        <w:jc w:val="both"/>
        <w:rPr>
          <w:rFonts w:ascii="Times New Roman" w:hAnsi="Times New Roman"/>
          <w:sz w:val="24"/>
        </w:rPr>
      </w:pPr>
      <w:r w:rsidRPr="008B42CA">
        <w:rPr>
          <w:rFonts w:ascii="Times New Roman" w:hAnsi="Times New Roman"/>
          <w:sz w:val="24"/>
        </w:rPr>
        <w:t>членами (пайщиками) которых являются исключительно крестьянские или фермерские хозяйства;</w:t>
      </w:r>
    </w:p>
    <w:p w:rsidR="00B87119" w:rsidRPr="008B42CA" w:rsidRDefault="00B87119" w:rsidP="00B87119">
      <w:pPr>
        <w:widowControl w:val="0"/>
        <w:numPr>
          <w:ilvl w:val="2"/>
          <w:numId w:val="39"/>
        </w:numPr>
        <w:tabs>
          <w:tab w:val="clear" w:pos="2340"/>
          <w:tab w:val="left" w:pos="720"/>
          <w:tab w:val="left" w:pos="1080"/>
          <w:tab w:val="num" w:pos="2520"/>
        </w:tabs>
        <w:ind w:left="0" w:firstLine="709"/>
        <w:contextualSpacing/>
        <w:jc w:val="both"/>
        <w:rPr>
          <w:rFonts w:ascii="Times New Roman" w:hAnsi="Times New Roman"/>
          <w:sz w:val="24"/>
        </w:rPr>
      </w:pPr>
      <w:r w:rsidRPr="008B42CA">
        <w:rPr>
          <w:rFonts w:ascii="Times New Roman" w:hAnsi="Times New Roman"/>
          <w:sz w:val="24"/>
        </w:rPr>
        <w:t>не менее 90 процентов совокупного годового дохода которых составляют доходы, подлежащие получению (полученные) в результате осуществления деятельности.</w:t>
      </w:r>
    </w:p>
    <w:p w:rsidR="00B87119" w:rsidRPr="008B42CA" w:rsidRDefault="00B87119" w:rsidP="00B87119">
      <w:pPr>
        <w:widowControl w:val="0"/>
        <w:numPr>
          <w:ilvl w:val="0"/>
          <w:numId w:val="39"/>
        </w:numPr>
        <w:tabs>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Не вправе применять специальный налоговый режим: </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1) юридическое лицо, имеющее дочерние организации, структурные подразделения; </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2) юридическое лицо, являющееся </w:t>
      </w:r>
      <w:proofErr w:type="spellStart"/>
      <w:r w:rsidRPr="008B42CA">
        <w:rPr>
          <w:rFonts w:ascii="Times New Roman" w:hAnsi="Times New Roman"/>
          <w:sz w:val="24"/>
        </w:rPr>
        <w:t>аффилиированным</w:t>
      </w:r>
      <w:proofErr w:type="spellEnd"/>
      <w:r w:rsidRPr="008B42CA">
        <w:rPr>
          <w:rFonts w:ascii="Times New Roman" w:hAnsi="Times New Roman"/>
          <w:sz w:val="24"/>
        </w:rPr>
        <w:t xml:space="preserve"> лицом других юридических лиц, применяющих специальный налоговый режим; </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3) юридическое лицо, в котором доля участия других юридических лиц составляет более 25 процентов;</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4) юридическое лицо, у которого учредитель одновременно является учредителем другого юридического лица,  применяющего специальный налоговый режим;</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5) сельские потребительские кооперативы, членами (пайщиками) которых являются члены (пайщики) других сельских потребительских кооперативов.</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Для целей Налогового пункта </w:t>
      </w:r>
      <w:proofErr w:type="spellStart"/>
      <w:r w:rsidRPr="008B42CA">
        <w:rPr>
          <w:rFonts w:ascii="Times New Roman" w:hAnsi="Times New Roman"/>
          <w:sz w:val="24"/>
        </w:rPr>
        <w:t>аффилиированным</w:t>
      </w:r>
      <w:proofErr w:type="spellEnd"/>
      <w:r w:rsidRPr="008B42CA">
        <w:rPr>
          <w:rFonts w:ascii="Times New Roman" w:hAnsi="Times New Roman"/>
          <w:sz w:val="24"/>
        </w:rPr>
        <w:t xml:space="preserve"> лицом признается:</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1) юридическое лицо, которое имеет право прямо и (или) косвенно определять решения и (или) оказывать влияние на принимаемые другим юридическим лицом решения, в том числе в силу договора и (или) иной сделки;   </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2) юридическое лицо, в отношении которого другое юридическое лицо  имеет право  прямо и (или) косвенно определять решения и (или) оказывать влияние, в том числе в силу договора и (или) иной сделки.</w:t>
      </w:r>
    </w:p>
    <w:p w:rsidR="00B87119" w:rsidRPr="008B42CA" w:rsidRDefault="00B87119" w:rsidP="00B87119">
      <w:pPr>
        <w:widowControl w:val="0"/>
        <w:numPr>
          <w:ilvl w:val="0"/>
          <w:numId w:val="39"/>
        </w:numPr>
        <w:tabs>
          <w:tab w:val="num" w:pos="0"/>
          <w:tab w:val="left" w:pos="720"/>
          <w:tab w:val="left" w:pos="1080"/>
        </w:tabs>
        <w:ind w:left="0" w:firstLine="709"/>
        <w:contextualSpacing/>
        <w:jc w:val="both"/>
        <w:rPr>
          <w:rFonts w:ascii="Times New Roman" w:hAnsi="Times New Roman"/>
          <w:sz w:val="24"/>
        </w:rPr>
      </w:pPr>
      <w:r w:rsidRPr="008B42CA">
        <w:rPr>
          <w:rFonts w:ascii="Times New Roman" w:hAnsi="Times New Roman"/>
          <w:sz w:val="24"/>
        </w:rPr>
        <w:t xml:space="preserve">Специальный налоговый режим не распространяется на деятельность налогоплательщиков по производству, переработке и реализации подакцизной продукции. </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При осуществлении видов деятельности, на которые не распространяется данный специальный налоговый режим, налогоплательщики обязаны вести раздельный учет доходов и расходов, имущества  и производить исчисление и уплату соответствующих налогов и других обязательных платежей в бюджет по указанным видам деятельности в порядке, установленном настоящим Кодексом. </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Налоговый период для исчисления корпоративного подоходного налога, налога на добавленную стоимость, социального налога, земельного налога, платы за пользование земельными участками, налога на имущество, налога на транспортные средства определяется в соответствии со статьями 148, 269, 363, 370, 392, 401, 482  Налогового Кодекса.</w:t>
      </w:r>
    </w:p>
    <w:p w:rsidR="00B87119" w:rsidRPr="008B42CA" w:rsidRDefault="00B87119" w:rsidP="00B87119">
      <w:pPr>
        <w:widowControl w:val="0"/>
        <w:tabs>
          <w:tab w:val="left" w:pos="720"/>
          <w:tab w:val="left" w:pos="1080"/>
        </w:tabs>
        <w:contextualSpacing/>
        <w:jc w:val="both"/>
        <w:rPr>
          <w:rFonts w:ascii="Times New Roman" w:hAnsi="Times New Roman"/>
          <w:sz w:val="24"/>
        </w:rPr>
      </w:pPr>
      <w:bookmarkStart w:id="20" w:name="sub1000217926"/>
      <w:r w:rsidRPr="008B42CA">
        <w:rPr>
          <w:rFonts w:ascii="Times New Roman" w:hAnsi="Times New Roman"/>
          <w:sz w:val="24"/>
        </w:rPr>
        <w:tab/>
        <w:t xml:space="preserve">Для применения специального налогового режима налогоплательщик  не позднее 20 февраля текущего календарного года представляет в налоговый орган по месту нахождения </w:t>
      </w:r>
      <w:bookmarkStart w:id="21" w:name="sub1000569711"/>
      <w:r w:rsidRPr="008B42CA">
        <w:rPr>
          <w:rFonts w:ascii="Times New Roman" w:hAnsi="Times New Roman"/>
          <w:sz w:val="24"/>
        </w:rPr>
        <w:t xml:space="preserve"> налоговое </w:t>
      </w:r>
      <w:hyperlink r:id="rId15" w:history="1">
        <w:r w:rsidRPr="008B42CA">
          <w:rPr>
            <w:rFonts w:ascii="Times New Roman" w:hAnsi="Times New Roman"/>
            <w:sz w:val="24"/>
          </w:rPr>
          <w:t xml:space="preserve">заявление. </w:t>
        </w:r>
      </w:hyperlink>
      <w:bookmarkEnd w:id="21"/>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 Непредставление налогового заявления к указанному сроку считается согласием налогоплательщика осуществлять расчеты с бюджетом в общеустановленном порядке. </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ab/>
        <w:t xml:space="preserve">Выбранный режим налогообложения изменению в течение календарного  года не подлежит. </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Одновременно с налоговым заявлением юридические лица - производители сельскохозяйственной продукции представляют копии идентификационных документов на земельные участки, засвидетельствованные нотариально или сельскими (поселковыми) исполнительными органами. </w:t>
      </w:r>
      <w:bookmarkEnd w:id="20"/>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Указанные документы предоставляются вновь при изменении данных в них либо при возникновении права на другие земельные участки.</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Вновь образованные налогоплательщики для применения специального налогового режима представляют налоговое заявление в течение тридцати календарных дней с момента государственной регистрации в органе юстиции. </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 xml:space="preserve">Юридические лица - производители сельскохозяйственной продукции, осуществляющие виды деятельности, на которые не распространяется данный специальный налоговый режим, налоговое заявление на право применения специального налогового режима в случае  возникновения права на земельный участок после 20 февраля представляют в налоговый орган также в течение тридцати календарных дней с момента постановки на регистрационный учет по месту нахождения данного земельного участка.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Налоговый орган в течение трех рабочих дней со дня представления налогового заявления выносит решение о применении специального налогового режима или об отказе в применении специального налогового режима по форме, установленной уполномоченным органом. Решение оформляется в двух экземплярах.</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 xml:space="preserve">Один экземпляр вручается налогоплательщику под роспись или направляется по почте заказным письмом с уведомлением в случае неявки налогоплательщика в налоговый орган для получения решения в течение десяти календарных дней со дня принятия решения налоговым органом. </w:t>
      </w:r>
    </w:p>
    <w:p w:rsidR="00B87119" w:rsidRPr="008B42CA" w:rsidRDefault="00B87119" w:rsidP="00B87119">
      <w:pPr>
        <w:ind w:firstLine="709"/>
        <w:contextualSpacing/>
        <w:jc w:val="both"/>
        <w:rPr>
          <w:rFonts w:ascii="Times New Roman" w:hAnsi="Times New Roman"/>
          <w:sz w:val="24"/>
        </w:rPr>
      </w:pPr>
      <w:r w:rsidRPr="008B42CA">
        <w:rPr>
          <w:rFonts w:ascii="Times New Roman" w:hAnsi="Times New Roman"/>
          <w:sz w:val="24"/>
        </w:rPr>
        <w:t>Решение, направленное по почте заказным письмом с уведомлением, считается врученным налогоплательщику с даты отметки налогоплательщиком в уведомлении почтовой связи или иной организации связи.</w:t>
      </w:r>
    </w:p>
    <w:p w:rsidR="00B87119" w:rsidRPr="00334280" w:rsidRDefault="00B87119" w:rsidP="00B87119">
      <w:pPr>
        <w:pStyle w:val="3"/>
        <w:keepNext w:val="0"/>
        <w:widowControl w:val="0"/>
        <w:tabs>
          <w:tab w:val="left" w:pos="0"/>
        </w:tabs>
        <w:spacing w:before="0"/>
        <w:ind w:firstLine="709"/>
        <w:contextualSpacing/>
        <w:jc w:val="both"/>
        <w:rPr>
          <w:rFonts w:ascii="Times New Roman" w:hAnsi="Times New Roman" w:cs="Times New Roman"/>
          <w:b w:val="0"/>
          <w:color w:val="auto"/>
          <w:sz w:val="24"/>
        </w:rPr>
      </w:pPr>
      <w:r w:rsidRPr="008B42CA">
        <w:rPr>
          <w:rFonts w:ascii="Times New Roman" w:hAnsi="Times New Roman" w:cs="Times New Roman"/>
          <w:b w:val="0"/>
          <w:sz w:val="24"/>
        </w:rPr>
        <w:tab/>
      </w:r>
      <w:r w:rsidRPr="00334280">
        <w:rPr>
          <w:rFonts w:ascii="Times New Roman" w:hAnsi="Times New Roman" w:cs="Times New Roman"/>
          <w:b w:val="0"/>
          <w:sz w:val="24"/>
        </w:rPr>
        <w:tab/>
      </w:r>
      <w:r w:rsidRPr="00334280">
        <w:rPr>
          <w:rFonts w:ascii="Times New Roman" w:hAnsi="Times New Roman" w:cs="Times New Roman"/>
          <w:b w:val="0"/>
          <w:color w:val="auto"/>
          <w:sz w:val="24"/>
        </w:rPr>
        <w:t xml:space="preserve">Особенность исчисления отдельных видов и платы за пользование земельными участками </w:t>
      </w:r>
      <w:r>
        <w:rPr>
          <w:rFonts w:ascii="Times New Roman" w:hAnsi="Times New Roman" w:cs="Times New Roman"/>
          <w:b w:val="0"/>
          <w:color w:val="auto"/>
          <w:sz w:val="24"/>
        </w:rPr>
        <w:t>.</w:t>
      </w:r>
      <w:r w:rsidRPr="00334280">
        <w:rPr>
          <w:rFonts w:ascii="Times New Roman" w:hAnsi="Times New Roman" w:cs="Times New Roman"/>
          <w:b w:val="0"/>
          <w:color w:val="auto"/>
          <w:sz w:val="24"/>
        </w:rPr>
        <w:t>Суммы корпоративного подоходного налога, налога на добавленную стоимость, социального налога, земельного налога, платы за пользование земельными участками, налога на  имущество, налога на транспортные средства, исчисленные в общеустановленном порядке, подлежат уменьшению на 70 процентов</w:t>
      </w:r>
      <w:r w:rsidRPr="008B42CA">
        <w:rPr>
          <w:rFonts w:ascii="Times New Roman" w:hAnsi="Times New Roman" w:cs="Times New Roman"/>
          <w:sz w:val="24"/>
        </w:rPr>
        <w:t xml:space="preserve">. </w:t>
      </w:r>
    </w:p>
    <w:p w:rsidR="00B87119" w:rsidRPr="008B42CA" w:rsidRDefault="00B87119" w:rsidP="00B87119">
      <w:pPr>
        <w:widowControl w:val="0"/>
        <w:tabs>
          <w:tab w:val="left" w:pos="720"/>
          <w:tab w:val="left" w:pos="1080"/>
        </w:tabs>
        <w:ind w:firstLine="709"/>
        <w:contextualSpacing/>
        <w:jc w:val="both"/>
        <w:rPr>
          <w:rFonts w:ascii="Times New Roman" w:hAnsi="Times New Roman"/>
          <w:sz w:val="24"/>
        </w:rPr>
      </w:pPr>
      <w:r w:rsidRPr="008B42CA">
        <w:rPr>
          <w:rFonts w:ascii="Times New Roman" w:hAnsi="Times New Roman"/>
          <w:sz w:val="24"/>
        </w:rPr>
        <w:t>Уменьшение суммы корпоративного подоходного налога применяется также при исчислении сумм авансовых платежей по корпоративному подоходному налогу, определяемых в соответствии со статьей 141 Налогового Кодекса.</w:t>
      </w:r>
    </w:p>
    <w:p w:rsidR="00B87119" w:rsidRPr="00334280" w:rsidRDefault="00B87119" w:rsidP="00B87119">
      <w:pPr>
        <w:pStyle w:val="3"/>
        <w:keepNext w:val="0"/>
        <w:widowControl w:val="0"/>
        <w:tabs>
          <w:tab w:val="left" w:pos="1080"/>
        </w:tabs>
        <w:spacing w:before="0"/>
        <w:ind w:firstLine="709"/>
        <w:contextualSpacing/>
        <w:jc w:val="both"/>
        <w:rPr>
          <w:rFonts w:ascii="Times New Roman" w:hAnsi="Times New Roman" w:cs="Times New Roman"/>
          <w:b w:val="0"/>
          <w:color w:val="auto"/>
          <w:sz w:val="24"/>
        </w:rPr>
      </w:pPr>
      <w:r w:rsidRPr="00334280">
        <w:rPr>
          <w:rFonts w:ascii="Times New Roman" w:hAnsi="Times New Roman" w:cs="Times New Roman"/>
          <w:b w:val="0"/>
          <w:color w:val="auto"/>
          <w:sz w:val="24"/>
        </w:rPr>
        <w:t>Сроки уплаты и представления налоговой отчетности</w:t>
      </w:r>
    </w:p>
    <w:p w:rsidR="00B87119" w:rsidRPr="008B42CA" w:rsidRDefault="00B87119" w:rsidP="00B87119">
      <w:pPr>
        <w:widowControl w:val="0"/>
        <w:tabs>
          <w:tab w:val="left" w:pos="720"/>
          <w:tab w:val="left" w:pos="1080"/>
        </w:tabs>
        <w:contextualSpacing/>
        <w:jc w:val="both"/>
        <w:rPr>
          <w:rFonts w:ascii="Times New Roman" w:hAnsi="Times New Roman"/>
          <w:sz w:val="24"/>
        </w:rPr>
      </w:pPr>
      <w:r w:rsidRPr="008B42CA">
        <w:rPr>
          <w:rFonts w:ascii="Times New Roman" w:hAnsi="Times New Roman"/>
          <w:sz w:val="24"/>
        </w:rPr>
        <w:t>Уплата в бюджет налогов и платы за пользование земельными участками, указанных в статье 451 Налогового Кодекса, и представление налоговой отчетности по ним производятся в общеустановленном порядке.</w:t>
      </w:r>
    </w:p>
    <w:p w:rsidR="00E11383" w:rsidRDefault="00E11383"/>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Kazakh">
    <w:altName w:val="Times New Roman"/>
    <w:charset w:val="00"/>
    <w:family w:val="auto"/>
    <w:pitch w:val="variable"/>
    <w:sig w:usb0="00000203" w:usb1="00000000" w:usb2="00000000" w:usb3="00000000" w:csb0="00000005" w:csb1="00000000"/>
  </w:font>
  <w:font w:name="Verdana">
    <w:panose1 w:val="020B0604030504040204"/>
    <w:charset w:val="00"/>
    <w:family w:val="auto"/>
    <w:pitch w:val="variable"/>
    <w:sig w:usb0="A10006FF" w:usb1="4000205B" w:usb2="0000001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561A"/>
    <w:multiLevelType w:val="hybridMultilevel"/>
    <w:tmpl w:val="F2BA88C8"/>
    <w:lvl w:ilvl="0" w:tplc="0419000F">
      <w:start w:val="1"/>
      <w:numFmt w:val="decimal"/>
      <w:lvlText w:val="%1."/>
      <w:lvlJc w:val="left"/>
      <w:pPr>
        <w:tabs>
          <w:tab w:val="num" w:pos="1080"/>
        </w:tabs>
        <w:ind w:left="1080" w:hanging="360"/>
      </w:pPr>
    </w:lvl>
    <w:lvl w:ilvl="1" w:tplc="B01E070E">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3E04E37"/>
    <w:multiLevelType w:val="hybridMultilevel"/>
    <w:tmpl w:val="C4EAF5DA"/>
    <w:lvl w:ilvl="0" w:tplc="4210C3A4">
      <w:start w:val="1"/>
      <w:numFmt w:val="bullet"/>
      <w:lvlText w:val=""/>
      <w:lvlJc w:val="left"/>
      <w:pPr>
        <w:tabs>
          <w:tab w:val="num" w:pos="720"/>
        </w:tabs>
        <w:ind w:left="720" w:hanging="360"/>
      </w:pPr>
      <w:rPr>
        <w:rFonts w:ascii="Wingdings" w:hAnsi="Wingdings" w:hint="default"/>
      </w:rPr>
    </w:lvl>
    <w:lvl w:ilvl="1" w:tplc="FD647D5E" w:tentative="1">
      <w:start w:val="1"/>
      <w:numFmt w:val="bullet"/>
      <w:lvlText w:val=""/>
      <w:lvlJc w:val="left"/>
      <w:pPr>
        <w:tabs>
          <w:tab w:val="num" w:pos="1440"/>
        </w:tabs>
        <w:ind w:left="1440" w:hanging="360"/>
      </w:pPr>
      <w:rPr>
        <w:rFonts w:ascii="Wingdings" w:hAnsi="Wingdings" w:hint="default"/>
      </w:rPr>
    </w:lvl>
    <w:lvl w:ilvl="2" w:tplc="E6FA9476" w:tentative="1">
      <w:start w:val="1"/>
      <w:numFmt w:val="bullet"/>
      <w:lvlText w:val=""/>
      <w:lvlJc w:val="left"/>
      <w:pPr>
        <w:tabs>
          <w:tab w:val="num" w:pos="2160"/>
        </w:tabs>
        <w:ind w:left="2160" w:hanging="360"/>
      </w:pPr>
      <w:rPr>
        <w:rFonts w:ascii="Wingdings" w:hAnsi="Wingdings" w:hint="default"/>
      </w:rPr>
    </w:lvl>
    <w:lvl w:ilvl="3" w:tplc="ED1E3374" w:tentative="1">
      <w:start w:val="1"/>
      <w:numFmt w:val="bullet"/>
      <w:lvlText w:val=""/>
      <w:lvlJc w:val="left"/>
      <w:pPr>
        <w:tabs>
          <w:tab w:val="num" w:pos="2880"/>
        </w:tabs>
        <w:ind w:left="2880" w:hanging="360"/>
      </w:pPr>
      <w:rPr>
        <w:rFonts w:ascii="Wingdings" w:hAnsi="Wingdings" w:hint="default"/>
      </w:rPr>
    </w:lvl>
    <w:lvl w:ilvl="4" w:tplc="439052FC" w:tentative="1">
      <w:start w:val="1"/>
      <w:numFmt w:val="bullet"/>
      <w:lvlText w:val=""/>
      <w:lvlJc w:val="left"/>
      <w:pPr>
        <w:tabs>
          <w:tab w:val="num" w:pos="3600"/>
        </w:tabs>
        <w:ind w:left="3600" w:hanging="360"/>
      </w:pPr>
      <w:rPr>
        <w:rFonts w:ascii="Wingdings" w:hAnsi="Wingdings" w:hint="default"/>
      </w:rPr>
    </w:lvl>
    <w:lvl w:ilvl="5" w:tplc="048265A6" w:tentative="1">
      <w:start w:val="1"/>
      <w:numFmt w:val="bullet"/>
      <w:lvlText w:val=""/>
      <w:lvlJc w:val="left"/>
      <w:pPr>
        <w:tabs>
          <w:tab w:val="num" w:pos="4320"/>
        </w:tabs>
        <w:ind w:left="4320" w:hanging="360"/>
      </w:pPr>
      <w:rPr>
        <w:rFonts w:ascii="Wingdings" w:hAnsi="Wingdings" w:hint="default"/>
      </w:rPr>
    </w:lvl>
    <w:lvl w:ilvl="6" w:tplc="23AE16C4" w:tentative="1">
      <w:start w:val="1"/>
      <w:numFmt w:val="bullet"/>
      <w:lvlText w:val=""/>
      <w:lvlJc w:val="left"/>
      <w:pPr>
        <w:tabs>
          <w:tab w:val="num" w:pos="5040"/>
        </w:tabs>
        <w:ind w:left="5040" w:hanging="360"/>
      </w:pPr>
      <w:rPr>
        <w:rFonts w:ascii="Wingdings" w:hAnsi="Wingdings" w:hint="default"/>
      </w:rPr>
    </w:lvl>
    <w:lvl w:ilvl="7" w:tplc="B71EA6A6" w:tentative="1">
      <w:start w:val="1"/>
      <w:numFmt w:val="bullet"/>
      <w:lvlText w:val=""/>
      <w:lvlJc w:val="left"/>
      <w:pPr>
        <w:tabs>
          <w:tab w:val="num" w:pos="5760"/>
        </w:tabs>
        <w:ind w:left="5760" w:hanging="360"/>
      </w:pPr>
      <w:rPr>
        <w:rFonts w:ascii="Wingdings" w:hAnsi="Wingdings" w:hint="default"/>
      </w:rPr>
    </w:lvl>
    <w:lvl w:ilvl="8" w:tplc="A6163EE8" w:tentative="1">
      <w:start w:val="1"/>
      <w:numFmt w:val="bullet"/>
      <w:lvlText w:val=""/>
      <w:lvlJc w:val="left"/>
      <w:pPr>
        <w:tabs>
          <w:tab w:val="num" w:pos="6480"/>
        </w:tabs>
        <w:ind w:left="6480" w:hanging="360"/>
      </w:pPr>
      <w:rPr>
        <w:rFonts w:ascii="Wingdings" w:hAnsi="Wingdings" w:hint="default"/>
      </w:rPr>
    </w:lvl>
  </w:abstractNum>
  <w:abstractNum w:abstractNumId="2">
    <w:nsid w:val="05BB129B"/>
    <w:multiLevelType w:val="hybridMultilevel"/>
    <w:tmpl w:val="E9EC83F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05D61E0A"/>
    <w:multiLevelType w:val="singleLevel"/>
    <w:tmpl w:val="2B886C0E"/>
    <w:lvl w:ilvl="0">
      <w:start w:val="1"/>
      <w:numFmt w:val="decimal"/>
      <w:lvlText w:val="%1)"/>
      <w:lvlJc w:val="left"/>
      <w:pPr>
        <w:tabs>
          <w:tab w:val="num" w:pos="360"/>
        </w:tabs>
        <w:ind w:left="360" w:hanging="360"/>
      </w:pPr>
      <w:rPr>
        <w:rFonts w:hint="default"/>
      </w:rPr>
    </w:lvl>
  </w:abstractNum>
  <w:abstractNum w:abstractNumId="4">
    <w:nsid w:val="0BE87E23"/>
    <w:multiLevelType w:val="hybridMultilevel"/>
    <w:tmpl w:val="C248CFF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0D6479FE"/>
    <w:multiLevelType w:val="hybridMultilevel"/>
    <w:tmpl w:val="E67CEA1C"/>
    <w:lvl w:ilvl="0" w:tplc="0419000F">
      <w:start w:val="1"/>
      <w:numFmt w:val="decimal"/>
      <w:lvlText w:val="%1."/>
      <w:lvlJc w:val="left"/>
      <w:pPr>
        <w:tabs>
          <w:tab w:val="num" w:pos="360"/>
        </w:tabs>
        <w:ind w:left="360" w:hanging="360"/>
      </w:pPr>
    </w:lvl>
    <w:lvl w:ilvl="1" w:tplc="B01E070E">
      <w:start w:val="1"/>
      <w:numFmt w:val="decimal"/>
      <w:lvlText w:val="%2)"/>
      <w:lvlJc w:val="left"/>
      <w:pPr>
        <w:tabs>
          <w:tab w:val="num" w:pos="540"/>
        </w:tabs>
        <w:ind w:left="54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4D843FB"/>
    <w:multiLevelType w:val="hybridMultilevel"/>
    <w:tmpl w:val="8B58578E"/>
    <w:lvl w:ilvl="0" w:tplc="57581B62">
      <w:start w:val="1"/>
      <w:numFmt w:val="bullet"/>
      <w:lvlText w:val=""/>
      <w:lvlJc w:val="left"/>
      <w:pPr>
        <w:tabs>
          <w:tab w:val="num" w:pos="720"/>
        </w:tabs>
        <w:ind w:left="720" w:hanging="360"/>
      </w:pPr>
      <w:rPr>
        <w:rFonts w:ascii="Wingdings" w:hAnsi="Wingdings" w:hint="default"/>
      </w:rPr>
    </w:lvl>
    <w:lvl w:ilvl="1" w:tplc="DE02818A" w:tentative="1">
      <w:start w:val="1"/>
      <w:numFmt w:val="bullet"/>
      <w:lvlText w:val=""/>
      <w:lvlJc w:val="left"/>
      <w:pPr>
        <w:tabs>
          <w:tab w:val="num" w:pos="1440"/>
        </w:tabs>
        <w:ind w:left="1440" w:hanging="360"/>
      </w:pPr>
      <w:rPr>
        <w:rFonts w:ascii="Wingdings" w:hAnsi="Wingdings" w:hint="default"/>
      </w:rPr>
    </w:lvl>
    <w:lvl w:ilvl="2" w:tplc="1040C646" w:tentative="1">
      <w:start w:val="1"/>
      <w:numFmt w:val="bullet"/>
      <w:lvlText w:val=""/>
      <w:lvlJc w:val="left"/>
      <w:pPr>
        <w:tabs>
          <w:tab w:val="num" w:pos="2160"/>
        </w:tabs>
        <w:ind w:left="2160" w:hanging="360"/>
      </w:pPr>
      <w:rPr>
        <w:rFonts w:ascii="Wingdings" w:hAnsi="Wingdings" w:hint="default"/>
      </w:rPr>
    </w:lvl>
    <w:lvl w:ilvl="3" w:tplc="12BC0D38" w:tentative="1">
      <w:start w:val="1"/>
      <w:numFmt w:val="bullet"/>
      <w:lvlText w:val=""/>
      <w:lvlJc w:val="left"/>
      <w:pPr>
        <w:tabs>
          <w:tab w:val="num" w:pos="2880"/>
        </w:tabs>
        <w:ind w:left="2880" w:hanging="360"/>
      </w:pPr>
      <w:rPr>
        <w:rFonts w:ascii="Wingdings" w:hAnsi="Wingdings" w:hint="default"/>
      </w:rPr>
    </w:lvl>
    <w:lvl w:ilvl="4" w:tplc="76260358" w:tentative="1">
      <w:start w:val="1"/>
      <w:numFmt w:val="bullet"/>
      <w:lvlText w:val=""/>
      <w:lvlJc w:val="left"/>
      <w:pPr>
        <w:tabs>
          <w:tab w:val="num" w:pos="3600"/>
        </w:tabs>
        <w:ind w:left="3600" w:hanging="360"/>
      </w:pPr>
      <w:rPr>
        <w:rFonts w:ascii="Wingdings" w:hAnsi="Wingdings" w:hint="default"/>
      </w:rPr>
    </w:lvl>
    <w:lvl w:ilvl="5" w:tplc="98A6B90E" w:tentative="1">
      <w:start w:val="1"/>
      <w:numFmt w:val="bullet"/>
      <w:lvlText w:val=""/>
      <w:lvlJc w:val="left"/>
      <w:pPr>
        <w:tabs>
          <w:tab w:val="num" w:pos="4320"/>
        </w:tabs>
        <w:ind w:left="4320" w:hanging="360"/>
      </w:pPr>
      <w:rPr>
        <w:rFonts w:ascii="Wingdings" w:hAnsi="Wingdings" w:hint="default"/>
      </w:rPr>
    </w:lvl>
    <w:lvl w:ilvl="6" w:tplc="E042E8E2" w:tentative="1">
      <w:start w:val="1"/>
      <w:numFmt w:val="bullet"/>
      <w:lvlText w:val=""/>
      <w:lvlJc w:val="left"/>
      <w:pPr>
        <w:tabs>
          <w:tab w:val="num" w:pos="5040"/>
        </w:tabs>
        <w:ind w:left="5040" w:hanging="360"/>
      </w:pPr>
      <w:rPr>
        <w:rFonts w:ascii="Wingdings" w:hAnsi="Wingdings" w:hint="default"/>
      </w:rPr>
    </w:lvl>
    <w:lvl w:ilvl="7" w:tplc="C6DC9C4E" w:tentative="1">
      <w:start w:val="1"/>
      <w:numFmt w:val="bullet"/>
      <w:lvlText w:val=""/>
      <w:lvlJc w:val="left"/>
      <w:pPr>
        <w:tabs>
          <w:tab w:val="num" w:pos="5760"/>
        </w:tabs>
        <w:ind w:left="5760" w:hanging="360"/>
      </w:pPr>
      <w:rPr>
        <w:rFonts w:ascii="Wingdings" w:hAnsi="Wingdings" w:hint="default"/>
      </w:rPr>
    </w:lvl>
    <w:lvl w:ilvl="8" w:tplc="EDAC5FCC" w:tentative="1">
      <w:start w:val="1"/>
      <w:numFmt w:val="bullet"/>
      <w:lvlText w:val=""/>
      <w:lvlJc w:val="left"/>
      <w:pPr>
        <w:tabs>
          <w:tab w:val="num" w:pos="6480"/>
        </w:tabs>
        <w:ind w:left="6480" w:hanging="360"/>
      </w:pPr>
      <w:rPr>
        <w:rFonts w:ascii="Wingdings" w:hAnsi="Wingdings" w:hint="default"/>
      </w:rPr>
    </w:lvl>
  </w:abstractNum>
  <w:abstractNum w:abstractNumId="7">
    <w:nsid w:val="17C17C83"/>
    <w:multiLevelType w:val="hybridMultilevel"/>
    <w:tmpl w:val="16D8E2B0"/>
    <w:lvl w:ilvl="0" w:tplc="0419000F">
      <w:start w:val="1"/>
      <w:numFmt w:val="decimal"/>
      <w:lvlText w:val="%1."/>
      <w:lvlJc w:val="left"/>
      <w:pPr>
        <w:tabs>
          <w:tab w:val="num" w:pos="1260"/>
        </w:tabs>
        <w:ind w:left="1260" w:hanging="360"/>
      </w:pPr>
      <w:rPr>
        <w:rFonts w:hint="default"/>
      </w:rPr>
    </w:lvl>
    <w:lvl w:ilvl="1" w:tplc="04190011">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A22200"/>
    <w:multiLevelType w:val="hybridMultilevel"/>
    <w:tmpl w:val="D9C62B56"/>
    <w:lvl w:ilvl="0" w:tplc="B01E070E">
      <w:start w:val="1"/>
      <w:numFmt w:val="decimal"/>
      <w:lvlText w:val="%1)"/>
      <w:lvlJc w:val="left"/>
      <w:pPr>
        <w:tabs>
          <w:tab w:val="num" w:pos="900"/>
        </w:tabs>
        <w:ind w:left="900" w:hanging="360"/>
      </w:pPr>
      <w:rPr>
        <w:rFonts w:hint="default"/>
      </w:rPr>
    </w:lvl>
    <w:lvl w:ilvl="1" w:tplc="E9BED936">
      <w:start w:val="1"/>
      <w:numFmt w:val="decimal"/>
      <w:lvlText w:val="%2)"/>
      <w:lvlJc w:val="left"/>
      <w:pPr>
        <w:tabs>
          <w:tab w:val="num" w:pos="900"/>
        </w:tabs>
        <w:ind w:left="900" w:hanging="360"/>
      </w:pPr>
      <w:rPr>
        <w:rFonts w:ascii="Times New Roman" w:eastAsia="Times New Roman" w:hAnsi="Times New Roman" w:cs="Times New Roman"/>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D642FA5"/>
    <w:multiLevelType w:val="hybridMultilevel"/>
    <w:tmpl w:val="F588119A"/>
    <w:lvl w:ilvl="0" w:tplc="94389A3E">
      <w:start w:val="1"/>
      <w:numFmt w:val="bullet"/>
      <w:lvlText w:val=""/>
      <w:lvlJc w:val="left"/>
      <w:pPr>
        <w:tabs>
          <w:tab w:val="num" w:pos="720"/>
        </w:tabs>
        <w:ind w:left="720" w:hanging="360"/>
      </w:pPr>
      <w:rPr>
        <w:rFonts w:ascii="Wingdings" w:hAnsi="Wingdings" w:hint="default"/>
      </w:rPr>
    </w:lvl>
    <w:lvl w:ilvl="1" w:tplc="A4922596" w:tentative="1">
      <w:start w:val="1"/>
      <w:numFmt w:val="bullet"/>
      <w:lvlText w:val=""/>
      <w:lvlJc w:val="left"/>
      <w:pPr>
        <w:tabs>
          <w:tab w:val="num" w:pos="1440"/>
        </w:tabs>
        <w:ind w:left="1440" w:hanging="360"/>
      </w:pPr>
      <w:rPr>
        <w:rFonts w:ascii="Wingdings" w:hAnsi="Wingdings" w:hint="default"/>
      </w:rPr>
    </w:lvl>
    <w:lvl w:ilvl="2" w:tplc="4D5896FE" w:tentative="1">
      <w:start w:val="1"/>
      <w:numFmt w:val="bullet"/>
      <w:lvlText w:val=""/>
      <w:lvlJc w:val="left"/>
      <w:pPr>
        <w:tabs>
          <w:tab w:val="num" w:pos="2160"/>
        </w:tabs>
        <w:ind w:left="2160" w:hanging="360"/>
      </w:pPr>
      <w:rPr>
        <w:rFonts w:ascii="Wingdings" w:hAnsi="Wingdings" w:hint="default"/>
      </w:rPr>
    </w:lvl>
    <w:lvl w:ilvl="3" w:tplc="39D4E39A" w:tentative="1">
      <w:start w:val="1"/>
      <w:numFmt w:val="bullet"/>
      <w:lvlText w:val=""/>
      <w:lvlJc w:val="left"/>
      <w:pPr>
        <w:tabs>
          <w:tab w:val="num" w:pos="2880"/>
        </w:tabs>
        <w:ind w:left="2880" w:hanging="360"/>
      </w:pPr>
      <w:rPr>
        <w:rFonts w:ascii="Wingdings" w:hAnsi="Wingdings" w:hint="default"/>
      </w:rPr>
    </w:lvl>
    <w:lvl w:ilvl="4" w:tplc="27EC1454" w:tentative="1">
      <w:start w:val="1"/>
      <w:numFmt w:val="bullet"/>
      <w:lvlText w:val=""/>
      <w:lvlJc w:val="left"/>
      <w:pPr>
        <w:tabs>
          <w:tab w:val="num" w:pos="3600"/>
        </w:tabs>
        <w:ind w:left="3600" w:hanging="360"/>
      </w:pPr>
      <w:rPr>
        <w:rFonts w:ascii="Wingdings" w:hAnsi="Wingdings" w:hint="default"/>
      </w:rPr>
    </w:lvl>
    <w:lvl w:ilvl="5" w:tplc="5FE8CB0C" w:tentative="1">
      <w:start w:val="1"/>
      <w:numFmt w:val="bullet"/>
      <w:lvlText w:val=""/>
      <w:lvlJc w:val="left"/>
      <w:pPr>
        <w:tabs>
          <w:tab w:val="num" w:pos="4320"/>
        </w:tabs>
        <w:ind w:left="4320" w:hanging="360"/>
      </w:pPr>
      <w:rPr>
        <w:rFonts w:ascii="Wingdings" w:hAnsi="Wingdings" w:hint="default"/>
      </w:rPr>
    </w:lvl>
    <w:lvl w:ilvl="6" w:tplc="16F07D6A" w:tentative="1">
      <w:start w:val="1"/>
      <w:numFmt w:val="bullet"/>
      <w:lvlText w:val=""/>
      <w:lvlJc w:val="left"/>
      <w:pPr>
        <w:tabs>
          <w:tab w:val="num" w:pos="5040"/>
        </w:tabs>
        <w:ind w:left="5040" w:hanging="360"/>
      </w:pPr>
      <w:rPr>
        <w:rFonts w:ascii="Wingdings" w:hAnsi="Wingdings" w:hint="default"/>
      </w:rPr>
    </w:lvl>
    <w:lvl w:ilvl="7" w:tplc="BD1C535E" w:tentative="1">
      <w:start w:val="1"/>
      <w:numFmt w:val="bullet"/>
      <w:lvlText w:val=""/>
      <w:lvlJc w:val="left"/>
      <w:pPr>
        <w:tabs>
          <w:tab w:val="num" w:pos="5760"/>
        </w:tabs>
        <w:ind w:left="5760" w:hanging="360"/>
      </w:pPr>
      <w:rPr>
        <w:rFonts w:ascii="Wingdings" w:hAnsi="Wingdings" w:hint="default"/>
      </w:rPr>
    </w:lvl>
    <w:lvl w:ilvl="8" w:tplc="B2340CE6" w:tentative="1">
      <w:start w:val="1"/>
      <w:numFmt w:val="bullet"/>
      <w:lvlText w:val=""/>
      <w:lvlJc w:val="left"/>
      <w:pPr>
        <w:tabs>
          <w:tab w:val="num" w:pos="6480"/>
        </w:tabs>
        <w:ind w:left="6480" w:hanging="360"/>
      </w:pPr>
      <w:rPr>
        <w:rFonts w:ascii="Wingdings" w:hAnsi="Wingdings" w:hint="default"/>
      </w:rPr>
    </w:lvl>
  </w:abstractNum>
  <w:abstractNum w:abstractNumId="10">
    <w:nsid w:val="1E085BEB"/>
    <w:multiLevelType w:val="hybridMultilevel"/>
    <w:tmpl w:val="28D2540E"/>
    <w:lvl w:ilvl="0" w:tplc="2BB06FF0">
      <w:start w:val="1"/>
      <w:numFmt w:val="bullet"/>
      <w:lvlText w:val=""/>
      <w:lvlJc w:val="left"/>
      <w:pPr>
        <w:tabs>
          <w:tab w:val="num" w:pos="720"/>
        </w:tabs>
        <w:ind w:left="720" w:hanging="360"/>
      </w:pPr>
      <w:rPr>
        <w:rFonts w:ascii="Wingdings" w:hAnsi="Wingdings" w:hint="default"/>
      </w:rPr>
    </w:lvl>
    <w:lvl w:ilvl="1" w:tplc="AD644A4C" w:tentative="1">
      <w:start w:val="1"/>
      <w:numFmt w:val="bullet"/>
      <w:lvlText w:val=""/>
      <w:lvlJc w:val="left"/>
      <w:pPr>
        <w:tabs>
          <w:tab w:val="num" w:pos="1440"/>
        </w:tabs>
        <w:ind w:left="1440" w:hanging="360"/>
      </w:pPr>
      <w:rPr>
        <w:rFonts w:ascii="Wingdings" w:hAnsi="Wingdings" w:hint="default"/>
      </w:rPr>
    </w:lvl>
    <w:lvl w:ilvl="2" w:tplc="D4208F02" w:tentative="1">
      <w:start w:val="1"/>
      <w:numFmt w:val="bullet"/>
      <w:lvlText w:val=""/>
      <w:lvlJc w:val="left"/>
      <w:pPr>
        <w:tabs>
          <w:tab w:val="num" w:pos="2160"/>
        </w:tabs>
        <w:ind w:left="2160" w:hanging="360"/>
      </w:pPr>
      <w:rPr>
        <w:rFonts w:ascii="Wingdings" w:hAnsi="Wingdings" w:hint="default"/>
      </w:rPr>
    </w:lvl>
    <w:lvl w:ilvl="3" w:tplc="DA5ED758" w:tentative="1">
      <w:start w:val="1"/>
      <w:numFmt w:val="bullet"/>
      <w:lvlText w:val=""/>
      <w:lvlJc w:val="left"/>
      <w:pPr>
        <w:tabs>
          <w:tab w:val="num" w:pos="2880"/>
        </w:tabs>
        <w:ind w:left="2880" w:hanging="360"/>
      </w:pPr>
      <w:rPr>
        <w:rFonts w:ascii="Wingdings" w:hAnsi="Wingdings" w:hint="default"/>
      </w:rPr>
    </w:lvl>
    <w:lvl w:ilvl="4" w:tplc="EC74D66A" w:tentative="1">
      <w:start w:val="1"/>
      <w:numFmt w:val="bullet"/>
      <w:lvlText w:val=""/>
      <w:lvlJc w:val="left"/>
      <w:pPr>
        <w:tabs>
          <w:tab w:val="num" w:pos="3600"/>
        </w:tabs>
        <w:ind w:left="3600" w:hanging="360"/>
      </w:pPr>
      <w:rPr>
        <w:rFonts w:ascii="Wingdings" w:hAnsi="Wingdings" w:hint="default"/>
      </w:rPr>
    </w:lvl>
    <w:lvl w:ilvl="5" w:tplc="2D3CD070" w:tentative="1">
      <w:start w:val="1"/>
      <w:numFmt w:val="bullet"/>
      <w:lvlText w:val=""/>
      <w:lvlJc w:val="left"/>
      <w:pPr>
        <w:tabs>
          <w:tab w:val="num" w:pos="4320"/>
        </w:tabs>
        <w:ind w:left="4320" w:hanging="360"/>
      </w:pPr>
      <w:rPr>
        <w:rFonts w:ascii="Wingdings" w:hAnsi="Wingdings" w:hint="default"/>
      </w:rPr>
    </w:lvl>
    <w:lvl w:ilvl="6" w:tplc="02747B02" w:tentative="1">
      <w:start w:val="1"/>
      <w:numFmt w:val="bullet"/>
      <w:lvlText w:val=""/>
      <w:lvlJc w:val="left"/>
      <w:pPr>
        <w:tabs>
          <w:tab w:val="num" w:pos="5040"/>
        </w:tabs>
        <w:ind w:left="5040" w:hanging="360"/>
      </w:pPr>
      <w:rPr>
        <w:rFonts w:ascii="Wingdings" w:hAnsi="Wingdings" w:hint="default"/>
      </w:rPr>
    </w:lvl>
    <w:lvl w:ilvl="7" w:tplc="684EDFD2" w:tentative="1">
      <w:start w:val="1"/>
      <w:numFmt w:val="bullet"/>
      <w:lvlText w:val=""/>
      <w:lvlJc w:val="left"/>
      <w:pPr>
        <w:tabs>
          <w:tab w:val="num" w:pos="5760"/>
        </w:tabs>
        <w:ind w:left="5760" w:hanging="360"/>
      </w:pPr>
      <w:rPr>
        <w:rFonts w:ascii="Wingdings" w:hAnsi="Wingdings" w:hint="default"/>
      </w:rPr>
    </w:lvl>
    <w:lvl w:ilvl="8" w:tplc="159C5B98" w:tentative="1">
      <w:start w:val="1"/>
      <w:numFmt w:val="bullet"/>
      <w:lvlText w:val=""/>
      <w:lvlJc w:val="left"/>
      <w:pPr>
        <w:tabs>
          <w:tab w:val="num" w:pos="6480"/>
        </w:tabs>
        <w:ind w:left="6480" w:hanging="360"/>
      </w:pPr>
      <w:rPr>
        <w:rFonts w:ascii="Wingdings" w:hAnsi="Wingdings" w:hint="default"/>
      </w:rPr>
    </w:lvl>
  </w:abstractNum>
  <w:abstractNum w:abstractNumId="11">
    <w:nsid w:val="1E165791"/>
    <w:multiLevelType w:val="hybridMultilevel"/>
    <w:tmpl w:val="172A0DD8"/>
    <w:lvl w:ilvl="0" w:tplc="FFFFFFFF">
      <w:start w:val="1"/>
      <w:numFmt w:val="decimal"/>
      <w:lvlText w:val="%1."/>
      <w:lvlJc w:val="left"/>
      <w:pPr>
        <w:tabs>
          <w:tab w:val="num" w:pos="540"/>
        </w:tabs>
        <w:ind w:left="540" w:hanging="360"/>
      </w:pPr>
      <w:rPr>
        <w:rFonts w:hint="default"/>
      </w:rPr>
    </w:lvl>
    <w:lvl w:ilvl="1" w:tplc="FFFFFFFF">
      <w:start w:val="1"/>
      <w:numFmt w:val="decimal"/>
      <w:lvlText w:val="%2)"/>
      <w:lvlJc w:val="left"/>
      <w:pPr>
        <w:tabs>
          <w:tab w:val="num" w:pos="900"/>
        </w:tabs>
        <w:ind w:left="90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F8B5420"/>
    <w:multiLevelType w:val="hybridMultilevel"/>
    <w:tmpl w:val="18783BF4"/>
    <w:lvl w:ilvl="0" w:tplc="5B124F5C">
      <w:start w:val="1"/>
      <w:numFmt w:val="bullet"/>
      <w:lvlText w:val=""/>
      <w:lvlJc w:val="left"/>
      <w:pPr>
        <w:tabs>
          <w:tab w:val="num" w:pos="720"/>
        </w:tabs>
        <w:ind w:left="720" w:hanging="360"/>
      </w:pPr>
      <w:rPr>
        <w:rFonts w:ascii="Wingdings" w:hAnsi="Wingdings" w:hint="default"/>
      </w:rPr>
    </w:lvl>
    <w:lvl w:ilvl="1" w:tplc="CC22EBD0" w:tentative="1">
      <w:start w:val="1"/>
      <w:numFmt w:val="bullet"/>
      <w:lvlText w:val=""/>
      <w:lvlJc w:val="left"/>
      <w:pPr>
        <w:tabs>
          <w:tab w:val="num" w:pos="1440"/>
        </w:tabs>
        <w:ind w:left="1440" w:hanging="360"/>
      </w:pPr>
      <w:rPr>
        <w:rFonts w:ascii="Wingdings" w:hAnsi="Wingdings" w:hint="default"/>
      </w:rPr>
    </w:lvl>
    <w:lvl w:ilvl="2" w:tplc="18222C06" w:tentative="1">
      <w:start w:val="1"/>
      <w:numFmt w:val="bullet"/>
      <w:lvlText w:val=""/>
      <w:lvlJc w:val="left"/>
      <w:pPr>
        <w:tabs>
          <w:tab w:val="num" w:pos="2160"/>
        </w:tabs>
        <w:ind w:left="2160" w:hanging="360"/>
      </w:pPr>
      <w:rPr>
        <w:rFonts w:ascii="Wingdings" w:hAnsi="Wingdings" w:hint="default"/>
      </w:rPr>
    </w:lvl>
    <w:lvl w:ilvl="3" w:tplc="40823618" w:tentative="1">
      <w:start w:val="1"/>
      <w:numFmt w:val="bullet"/>
      <w:lvlText w:val=""/>
      <w:lvlJc w:val="left"/>
      <w:pPr>
        <w:tabs>
          <w:tab w:val="num" w:pos="2880"/>
        </w:tabs>
        <w:ind w:left="2880" w:hanging="360"/>
      </w:pPr>
      <w:rPr>
        <w:rFonts w:ascii="Wingdings" w:hAnsi="Wingdings" w:hint="default"/>
      </w:rPr>
    </w:lvl>
    <w:lvl w:ilvl="4" w:tplc="BCAED6F2" w:tentative="1">
      <w:start w:val="1"/>
      <w:numFmt w:val="bullet"/>
      <w:lvlText w:val=""/>
      <w:lvlJc w:val="left"/>
      <w:pPr>
        <w:tabs>
          <w:tab w:val="num" w:pos="3600"/>
        </w:tabs>
        <w:ind w:left="3600" w:hanging="360"/>
      </w:pPr>
      <w:rPr>
        <w:rFonts w:ascii="Wingdings" w:hAnsi="Wingdings" w:hint="default"/>
      </w:rPr>
    </w:lvl>
    <w:lvl w:ilvl="5" w:tplc="7C148DB4" w:tentative="1">
      <w:start w:val="1"/>
      <w:numFmt w:val="bullet"/>
      <w:lvlText w:val=""/>
      <w:lvlJc w:val="left"/>
      <w:pPr>
        <w:tabs>
          <w:tab w:val="num" w:pos="4320"/>
        </w:tabs>
        <w:ind w:left="4320" w:hanging="360"/>
      </w:pPr>
      <w:rPr>
        <w:rFonts w:ascii="Wingdings" w:hAnsi="Wingdings" w:hint="default"/>
      </w:rPr>
    </w:lvl>
    <w:lvl w:ilvl="6" w:tplc="9A5A07D6" w:tentative="1">
      <w:start w:val="1"/>
      <w:numFmt w:val="bullet"/>
      <w:lvlText w:val=""/>
      <w:lvlJc w:val="left"/>
      <w:pPr>
        <w:tabs>
          <w:tab w:val="num" w:pos="5040"/>
        </w:tabs>
        <w:ind w:left="5040" w:hanging="360"/>
      </w:pPr>
      <w:rPr>
        <w:rFonts w:ascii="Wingdings" w:hAnsi="Wingdings" w:hint="default"/>
      </w:rPr>
    </w:lvl>
    <w:lvl w:ilvl="7" w:tplc="E2C89A34" w:tentative="1">
      <w:start w:val="1"/>
      <w:numFmt w:val="bullet"/>
      <w:lvlText w:val=""/>
      <w:lvlJc w:val="left"/>
      <w:pPr>
        <w:tabs>
          <w:tab w:val="num" w:pos="5760"/>
        </w:tabs>
        <w:ind w:left="5760" w:hanging="360"/>
      </w:pPr>
      <w:rPr>
        <w:rFonts w:ascii="Wingdings" w:hAnsi="Wingdings" w:hint="default"/>
      </w:rPr>
    </w:lvl>
    <w:lvl w:ilvl="8" w:tplc="22F46FFE" w:tentative="1">
      <w:start w:val="1"/>
      <w:numFmt w:val="bullet"/>
      <w:lvlText w:val=""/>
      <w:lvlJc w:val="left"/>
      <w:pPr>
        <w:tabs>
          <w:tab w:val="num" w:pos="6480"/>
        </w:tabs>
        <w:ind w:left="6480" w:hanging="360"/>
      </w:pPr>
      <w:rPr>
        <w:rFonts w:ascii="Wingdings" w:hAnsi="Wingdings" w:hint="default"/>
      </w:rPr>
    </w:lvl>
  </w:abstractNum>
  <w:abstractNum w:abstractNumId="13">
    <w:nsid w:val="22C75349"/>
    <w:multiLevelType w:val="multilevel"/>
    <w:tmpl w:val="CA16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DD39FC"/>
    <w:multiLevelType w:val="hybridMultilevel"/>
    <w:tmpl w:val="D75A3E52"/>
    <w:lvl w:ilvl="0" w:tplc="BC00C23E">
      <w:start w:val="1"/>
      <w:numFmt w:val="decimal"/>
      <w:lvlText w:val="%1."/>
      <w:lvlJc w:val="left"/>
      <w:pPr>
        <w:tabs>
          <w:tab w:val="num" w:pos="540"/>
        </w:tabs>
        <w:ind w:left="540" w:hanging="360"/>
      </w:pPr>
      <w:rPr>
        <w:rFonts w:hint="default"/>
        <w:color w:val="auto"/>
      </w:rPr>
    </w:lvl>
    <w:lvl w:ilvl="1" w:tplc="04190019">
      <w:start w:val="1"/>
      <w:numFmt w:val="decimal"/>
      <w:lvlText w:val="%2)"/>
      <w:lvlJc w:val="left"/>
      <w:pPr>
        <w:tabs>
          <w:tab w:val="num" w:pos="1440"/>
        </w:tabs>
        <w:ind w:left="1440" w:hanging="360"/>
      </w:pPr>
      <w:rPr>
        <w:rFonts w:hint="default"/>
        <w:color w:val="auto"/>
      </w:rPr>
    </w:lvl>
    <w:lvl w:ilvl="2" w:tplc="0419001B">
      <w:start w:val="1"/>
      <w:numFmt w:val="decimal"/>
      <w:lvlText w:val="%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6DB4722"/>
    <w:multiLevelType w:val="hybridMultilevel"/>
    <w:tmpl w:val="45600538"/>
    <w:lvl w:ilvl="0" w:tplc="0419000F">
      <w:start w:val="1"/>
      <w:numFmt w:val="decimal"/>
      <w:lvlText w:val="%1."/>
      <w:lvlJc w:val="left"/>
      <w:pPr>
        <w:tabs>
          <w:tab w:val="num" w:pos="1440"/>
        </w:tabs>
        <w:ind w:left="720" w:firstLine="0"/>
      </w:pPr>
      <w:rPr>
        <w:rFonts w:hint="default"/>
      </w:rPr>
    </w:lvl>
    <w:lvl w:ilvl="1" w:tplc="B01E070E">
      <w:start w:val="1"/>
      <w:numFmt w:val="lowerLetter"/>
      <w:lvlText w:val="%2."/>
      <w:lvlJc w:val="left"/>
      <w:pPr>
        <w:tabs>
          <w:tab w:val="num" w:pos="1440"/>
        </w:tabs>
        <w:ind w:left="1440" w:hanging="360"/>
      </w:pPr>
    </w:lvl>
    <w:lvl w:ilvl="2" w:tplc="085E3D1A" w:tentative="1">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30268B"/>
    <w:multiLevelType w:val="hybridMultilevel"/>
    <w:tmpl w:val="9A52C408"/>
    <w:lvl w:ilvl="0" w:tplc="F05E0BEC">
      <w:start w:val="1"/>
      <w:numFmt w:val="bullet"/>
      <w:lvlText w:val="-"/>
      <w:lvlJc w:val="left"/>
      <w:pPr>
        <w:tabs>
          <w:tab w:val="num" w:pos="720"/>
        </w:tabs>
        <w:ind w:left="720" w:hanging="360"/>
      </w:pPr>
      <w:rPr>
        <w:rFonts w:ascii="Times New Roman" w:hAnsi="Times New Roman" w:hint="default"/>
      </w:rPr>
    </w:lvl>
    <w:lvl w:ilvl="1" w:tplc="D6CA888C" w:tentative="1">
      <w:start w:val="1"/>
      <w:numFmt w:val="bullet"/>
      <w:lvlText w:val="-"/>
      <w:lvlJc w:val="left"/>
      <w:pPr>
        <w:tabs>
          <w:tab w:val="num" w:pos="1440"/>
        </w:tabs>
        <w:ind w:left="1440" w:hanging="360"/>
      </w:pPr>
      <w:rPr>
        <w:rFonts w:ascii="Times New Roman" w:hAnsi="Times New Roman" w:hint="default"/>
      </w:rPr>
    </w:lvl>
    <w:lvl w:ilvl="2" w:tplc="C90ECDB0">
      <w:start w:val="166"/>
      <w:numFmt w:val="bullet"/>
      <w:lvlText w:val="-"/>
      <w:lvlJc w:val="left"/>
      <w:pPr>
        <w:tabs>
          <w:tab w:val="num" w:pos="2160"/>
        </w:tabs>
        <w:ind w:left="2160" w:hanging="360"/>
      </w:pPr>
      <w:rPr>
        <w:rFonts w:ascii="Times New Roman" w:hAnsi="Times New Roman" w:hint="default"/>
      </w:rPr>
    </w:lvl>
    <w:lvl w:ilvl="3" w:tplc="8DCE842C" w:tentative="1">
      <w:start w:val="1"/>
      <w:numFmt w:val="bullet"/>
      <w:lvlText w:val="-"/>
      <w:lvlJc w:val="left"/>
      <w:pPr>
        <w:tabs>
          <w:tab w:val="num" w:pos="2880"/>
        </w:tabs>
        <w:ind w:left="2880" w:hanging="360"/>
      </w:pPr>
      <w:rPr>
        <w:rFonts w:ascii="Times New Roman" w:hAnsi="Times New Roman" w:hint="default"/>
      </w:rPr>
    </w:lvl>
    <w:lvl w:ilvl="4" w:tplc="19C2698E" w:tentative="1">
      <w:start w:val="1"/>
      <w:numFmt w:val="bullet"/>
      <w:lvlText w:val="-"/>
      <w:lvlJc w:val="left"/>
      <w:pPr>
        <w:tabs>
          <w:tab w:val="num" w:pos="3600"/>
        </w:tabs>
        <w:ind w:left="3600" w:hanging="360"/>
      </w:pPr>
      <w:rPr>
        <w:rFonts w:ascii="Times New Roman" w:hAnsi="Times New Roman" w:hint="default"/>
      </w:rPr>
    </w:lvl>
    <w:lvl w:ilvl="5" w:tplc="DA38426A" w:tentative="1">
      <w:start w:val="1"/>
      <w:numFmt w:val="bullet"/>
      <w:lvlText w:val="-"/>
      <w:lvlJc w:val="left"/>
      <w:pPr>
        <w:tabs>
          <w:tab w:val="num" w:pos="4320"/>
        </w:tabs>
        <w:ind w:left="4320" w:hanging="360"/>
      </w:pPr>
      <w:rPr>
        <w:rFonts w:ascii="Times New Roman" w:hAnsi="Times New Roman" w:hint="default"/>
      </w:rPr>
    </w:lvl>
    <w:lvl w:ilvl="6" w:tplc="529ED548" w:tentative="1">
      <w:start w:val="1"/>
      <w:numFmt w:val="bullet"/>
      <w:lvlText w:val="-"/>
      <w:lvlJc w:val="left"/>
      <w:pPr>
        <w:tabs>
          <w:tab w:val="num" w:pos="5040"/>
        </w:tabs>
        <w:ind w:left="5040" w:hanging="360"/>
      </w:pPr>
      <w:rPr>
        <w:rFonts w:ascii="Times New Roman" w:hAnsi="Times New Roman" w:hint="default"/>
      </w:rPr>
    </w:lvl>
    <w:lvl w:ilvl="7" w:tplc="DEEE0494" w:tentative="1">
      <w:start w:val="1"/>
      <w:numFmt w:val="bullet"/>
      <w:lvlText w:val="-"/>
      <w:lvlJc w:val="left"/>
      <w:pPr>
        <w:tabs>
          <w:tab w:val="num" w:pos="5760"/>
        </w:tabs>
        <w:ind w:left="5760" w:hanging="360"/>
      </w:pPr>
      <w:rPr>
        <w:rFonts w:ascii="Times New Roman" w:hAnsi="Times New Roman" w:hint="default"/>
      </w:rPr>
    </w:lvl>
    <w:lvl w:ilvl="8" w:tplc="E4B46E7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74C4B81"/>
    <w:multiLevelType w:val="hybridMultilevel"/>
    <w:tmpl w:val="65AAA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1875F2"/>
    <w:multiLevelType w:val="hybridMultilevel"/>
    <w:tmpl w:val="33801F66"/>
    <w:lvl w:ilvl="0" w:tplc="F5DA36C2">
      <w:start w:val="1"/>
      <w:numFmt w:val="bullet"/>
      <w:lvlText w:val=""/>
      <w:lvlJc w:val="left"/>
      <w:pPr>
        <w:tabs>
          <w:tab w:val="num" w:pos="720"/>
        </w:tabs>
        <w:ind w:left="720" w:hanging="360"/>
      </w:pPr>
      <w:rPr>
        <w:rFonts w:ascii="Wingdings" w:hAnsi="Wingdings" w:hint="default"/>
      </w:rPr>
    </w:lvl>
    <w:lvl w:ilvl="1" w:tplc="07524F42" w:tentative="1">
      <w:start w:val="1"/>
      <w:numFmt w:val="bullet"/>
      <w:lvlText w:val=""/>
      <w:lvlJc w:val="left"/>
      <w:pPr>
        <w:tabs>
          <w:tab w:val="num" w:pos="1440"/>
        </w:tabs>
        <w:ind w:left="1440" w:hanging="360"/>
      </w:pPr>
      <w:rPr>
        <w:rFonts w:ascii="Wingdings" w:hAnsi="Wingdings" w:hint="default"/>
      </w:rPr>
    </w:lvl>
    <w:lvl w:ilvl="2" w:tplc="0122B590" w:tentative="1">
      <w:start w:val="1"/>
      <w:numFmt w:val="bullet"/>
      <w:lvlText w:val=""/>
      <w:lvlJc w:val="left"/>
      <w:pPr>
        <w:tabs>
          <w:tab w:val="num" w:pos="2160"/>
        </w:tabs>
        <w:ind w:left="2160" w:hanging="360"/>
      </w:pPr>
      <w:rPr>
        <w:rFonts w:ascii="Wingdings" w:hAnsi="Wingdings" w:hint="default"/>
      </w:rPr>
    </w:lvl>
    <w:lvl w:ilvl="3" w:tplc="DE2822A2" w:tentative="1">
      <w:start w:val="1"/>
      <w:numFmt w:val="bullet"/>
      <w:lvlText w:val=""/>
      <w:lvlJc w:val="left"/>
      <w:pPr>
        <w:tabs>
          <w:tab w:val="num" w:pos="2880"/>
        </w:tabs>
        <w:ind w:left="2880" w:hanging="360"/>
      </w:pPr>
      <w:rPr>
        <w:rFonts w:ascii="Wingdings" w:hAnsi="Wingdings" w:hint="default"/>
      </w:rPr>
    </w:lvl>
    <w:lvl w:ilvl="4" w:tplc="12245F64" w:tentative="1">
      <w:start w:val="1"/>
      <w:numFmt w:val="bullet"/>
      <w:lvlText w:val=""/>
      <w:lvlJc w:val="left"/>
      <w:pPr>
        <w:tabs>
          <w:tab w:val="num" w:pos="3600"/>
        </w:tabs>
        <w:ind w:left="3600" w:hanging="360"/>
      </w:pPr>
      <w:rPr>
        <w:rFonts w:ascii="Wingdings" w:hAnsi="Wingdings" w:hint="default"/>
      </w:rPr>
    </w:lvl>
    <w:lvl w:ilvl="5" w:tplc="FB74159C" w:tentative="1">
      <w:start w:val="1"/>
      <w:numFmt w:val="bullet"/>
      <w:lvlText w:val=""/>
      <w:lvlJc w:val="left"/>
      <w:pPr>
        <w:tabs>
          <w:tab w:val="num" w:pos="4320"/>
        </w:tabs>
        <w:ind w:left="4320" w:hanging="360"/>
      </w:pPr>
      <w:rPr>
        <w:rFonts w:ascii="Wingdings" w:hAnsi="Wingdings" w:hint="default"/>
      </w:rPr>
    </w:lvl>
    <w:lvl w:ilvl="6" w:tplc="4B404CE2" w:tentative="1">
      <w:start w:val="1"/>
      <w:numFmt w:val="bullet"/>
      <w:lvlText w:val=""/>
      <w:lvlJc w:val="left"/>
      <w:pPr>
        <w:tabs>
          <w:tab w:val="num" w:pos="5040"/>
        </w:tabs>
        <w:ind w:left="5040" w:hanging="360"/>
      </w:pPr>
      <w:rPr>
        <w:rFonts w:ascii="Wingdings" w:hAnsi="Wingdings" w:hint="default"/>
      </w:rPr>
    </w:lvl>
    <w:lvl w:ilvl="7" w:tplc="10781C9E" w:tentative="1">
      <w:start w:val="1"/>
      <w:numFmt w:val="bullet"/>
      <w:lvlText w:val=""/>
      <w:lvlJc w:val="left"/>
      <w:pPr>
        <w:tabs>
          <w:tab w:val="num" w:pos="5760"/>
        </w:tabs>
        <w:ind w:left="5760" w:hanging="360"/>
      </w:pPr>
      <w:rPr>
        <w:rFonts w:ascii="Wingdings" w:hAnsi="Wingdings" w:hint="default"/>
      </w:rPr>
    </w:lvl>
    <w:lvl w:ilvl="8" w:tplc="5F8253A4" w:tentative="1">
      <w:start w:val="1"/>
      <w:numFmt w:val="bullet"/>
      <w:lvlText w:val=""/>
      <w:lvlJc w:val="left"/>
      <w:pPr>
        <w:tabs>
          <w:tab w:val="num" w:pos="6480"/>
        </w:tabs>
        <w:ind w:left="6480" w:hanging="360"/>
      </w:pPr>
      <w:rPr>
        <w:rFonts w:ascii="Wingdings" w:hAnsi="Wingdings" w:hint="default"/>
      </w:rPr>
    </w:lvl>
  </w:abstractNum>
  <w:abstractNum w:abstractNumId="19">
    <w:nsid w:val="33E87E6C"/>
    <w:multiLevelType w:val="hybridMultilevel"/>
    <w:tmpl w:val="805A625C"/>
    <w:lvl w:ilvl="0" w:tplc="BCCED2B4">
      <w:start w:val="1"/>
      <w:numFmt w:val="decimal"/>
      <w:lvlText w:val="%1)"/>
      <w:lvlJc w:val="left"/>
      <w:pPr>
        <w:tabs>
          <w:tab w:val="num" w:pos="1080"/>
        </w:tabs>
        <w:ind w:left="1080" w:hanging="360"/>
      </w:pPr>
      <w:rPr>
        <w:rFonts w:hint="default"/>
      </w:rPr>
    </w:lvl>
    <w:lvl w:ilvl="1" w:tplc="BD528F7E">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38333712"/>
    <w:multiLevelType w:val="hybridMultilevel"/>
    <w:tmpl w:val="9DC03670"/>
    <w:lvl w:ilvl="0" w:tplc="0419000F">
      <w:start w:val="1"/>
      <w:numFmt w:val="decimal"/>
      <w:lvlText w:val="%1)"/>
      <w:lvlJc w:val="left"/>
      <w:pPr>
        <w:tabs>
          <w:tab w:val="num" w:pos="900"/>
        </w:tabs>
        <w:ind w:left="900" w:hanging="360"/>
      </w:pPr>
      <w:rPr>
        <w:rFonts w:hint="default"/>
      </w:rPr>
    </w:lvl>
    <w:lvl w:ilvl="1" w:tplc="04190019">
      <w:start w:val="1"/>
      <w:numFmt w:val="decimal"/>
      <w:lvlText w:val="%2."/>
      <w:lvlJc w:val="left"/>
      <w:pPr>
        <w:tabs>
          <w:tab w:val="num" w:pos="1800"/>
        </w:tabs>
        <w:ind w:left="1800" w:hanging="360"/>
      </w:pPr>
      <w:rPr>
        <w:rFonts w:hint="default"/>
      </w:rPr>
    </w:lvl>
    <w:lvl w:ilvl="2" w:tplc="0419001B">
      <w:start w:val="1"/>
      <w:numFmt w:val="decimal"/>
      <w:lvlText w:val="%3."/>
      <w:lvlJc w:val="left"/>
      <w:pPr>
        <w:tabs>
          <w:tab w:val="num" w:pos="900"/>
        </w:tabs>
        <w:ind w:left="900" w:hanging="360"/>
      </w:pPr>
      <w:rPr>
        <w:rFonts w:hint="default"/>
      </w:rPr>
    </w:lvl>
    <w:lvl w:ilvl="3" w:tplc="0419000F">
      <w:start w:val="1"/>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3D650A06"/>
    <w:multiLevelType w:val="hybridMultilevel"/>
    <w:tmpl w:val="8B965F02"/>
    <w:lvl w:ilvl="0" w:tplc="6AAE070A">
      <w:start w:val="1"/>
      <w:numFmt w:val="bullet"/>
      <w:lvlText w:val=""/>
      <w:lvlJc w:val="left"/>
      <w:pPr>
        <w:tabs>
          <w:tab w:val="num" w:pos="720"/>
        </w:tabs>
        <w:ind w:left="720" w:hanging="360"/>
      </w:pPr>
      <w:rPr>
        <w:rFonts w:ascii="Wingdings" w:hAnsi="Wingdings" w:hint="default"/>
      </w:rPr>
    </w:lvl>
    <w:lvl w:ilvl="1" w:tplc="68AE4950" w:tentative="1">
      <w:start w:val="1"/>
      <w:numFmt w:val="bullet"/>
      <w:lvlText w:val=""/>
      <w:lvlJc w:val="left"/>
      <w:pPr>
        <w:tabs>
          <w:tab w:val="num" w:pos="1440"/>
        </w:tabs>
        <w:ind w:left="1440" w:hanging="360"/>
      </w:pPr>
      <w:rPr>
        <w:rFonts w:ascii="Wingdings" w:hAnsi="Wingdings" w:hint="default"/>
      </w:rPr>
    </w:lvl>
    <w:lvl w:ilvl="2" w:tplc="154C6776" w:tentative="1">
      <w:start w:val="1"/>
      <w:numFmt w:val="bullet"/>
      <w:lvlText w:val=""/>
      <w:lvlJc w:val="left"/>
      <w:pPr>
        <w:tabs>
          <w:tab w:val="num" w:pos="2160"/>
        </w:tabs>
        <w:ind w:left="2160" w:hanging="360"/>
      </w:pPr>
      <w:rPr>
        <w:rFonts w:ascii="Wingdings" w:hAnsi="Wingdings" w:hint="default"/>
      </w:rPr>
    </w:lvl>
    <w:lvl w:ilvl="3" w:tplc="8124B222" w:tentative="1">
      <w:start w:val="1"/>
      <w:numFmt w:val="bullet"/>
      <w:lvlText w:val=""/>
      <w:lvlJc w:val="left"/>
      <w:pPr>
        <w:tabs>
          <w:tab w:val="num" w:pos="2880"/>
        </w:tabs>
        <w:ind w:left="2880" w:hanging="360"/>
      </w:pPr>
      <w:rPr>
        <w:rFonts w:ascii="Wingdings" w:hAnsi="Wingdings" w:hint="default"/>
      </w:rPr>
    </w:lvl>
    <w:lvl w:ilvl="4" w:tplc="59DA5BC6" w:tentative="1">
      <w:start w:val="1"/>
      <w:numFmt w:val="bullet"/>
      <w:lvlText w:val=""/>
      <w:lvlJc w:val="left"/>
      <w:pPr>
        <w:tabs>
          <w:tab w:val="num" w:pos="3600"/>
        </w:tabs>
        <w:ind w:left="3600" w:hanging="360"/>
      </w:pPr>
      <w:rPr>
        <w:rFonts w:ascii="Wingdings" w:hAnsi="Wingdings" w:hint="default"/>
      </w:rPr>
    </w:lvl>
    <w:lvl w:ilvl="5" w:tplc="36EEB390" w:tentative="1">
      <w:start w:val="1"/>
      <w:numFmt w:val="bullet"/>
      <w:lvlText w:val=""/>
      <w:lvlJc w:val="left"/>
      <w:pPr>
        <w:tabs>
          <w:tab w:val="num" w:pos="4320"/>
        </w:tabs>
        <w:ind w:left="4320" w:hanging="360"/>
      </w:pPr>
      <w:rPr>
        <w:rFonts w:ascii="Wingdings" w:hAnsi="Wingdings" w:hint="default"/>
      </w:rPr>
    </w:lvl>
    <w:lvl w:ilvl="6" w:tplc="0FF82402" w:tentative="1">
      <w:start w:val="1"/>
      <w:numFmt w:val="bullet"/>
      <w:lvlText w:val=""/>
      <w:lvlJc w:val="left"/>
      <w:pPr>
        <w:tabs>
          <w:tab w:val="num" w:pos="5040"/>
        </w:tabs>
        <w:ind w:left="5040" w:hanging="360"/>
      </w:pPr>
      <w:rPr>
        <w:rFonts w:ascii="Wingdings" w:hAnsi="Wingdings" w:hint="default"/>
      </w:rPr>
    </w:lvl>
    <w:lvl w:ilvl="7" w:tplc="B3A0856E" w:tentative="1">
      <w:start w:val="1"/>
      <w:numFmt w:val="bullet"/>
      <w:lvlText w:val=""/>
      <w:lvlJc w:val="left"/>
      <w:pPr>
        <w:tabs>
          <w:tab w:val="num" w:pos="5760"/>
        </w:tabs>
        <w:ind w:left="5760" w:hanging="360"/>
      </w:pPr>
      <w:rPr>
        <w:rFonts w:ascii="Wingdings" w:hAnsi="Wingdings" w:hint="default"/>
      </w:rPr>
    </w:lvl>
    <w:lvl w:ilvl="8" w:tplc="5FE088C0" w:tentative="1">
      <w:start w:val="1"/>
      <w:numFmt w:val="bullet"/>
      <w:lvlText w:val=""/>
      <w:lvlJc w:val="left"/>
      <w:pPr>
        <w:tabs>
          <w:tab w:val="num" w:pos="6480"/>
        </w:tabs>
        <w:ind w:left="6480" w:hanging="360"/>
      </w:pPr>
      <w:rPr>
        <w:rFonts w:ascii="Wingdings" w:hAnsi="Wingdings" w:hint="default"/>
      </w:rPr>
    </w:lvl>
  </w:abstractNum>
  <w:abstractNum w:abstractNumId="22">
    <w:nsid w:val="3E4D5BF1"/>
    <w:multiLevelType w:val="hybridMultilevel"/>
    <w:tmpl w:val="D30055CC"/>
    <w:lvl w:ilvl="0" w:tplc="F2E04576">
      <w:start w:val="1"/>
      <w:numFmt w:val="bullet"/>
      <w:lvlText w:val=""/>
      <w:lvlJc w:val="left"/>
      <w:pPr>
        <w:tabs>
          <w:tab w:val="num" w:pos="720"/>
        </w:tabs>
        <w:ind w:left="720" w:hanging="360"/>
      </w:pPr>
      <w:rPr>
        <w:rFonts w:ascii="Wingdings" w:hAnsi="Wingdings" w:hint="default"/>
      </w:rPr>
    </w:lvl>
    <w:lvl w:ilvl="1" w:tplc="3904CBA8" w:tentative="1">
      <w:start w:val="1"/>
      <w:numFmt w:val="bullet"/>
      <w:lvlText w:val=""/>
      <w:lvlJc w:val="left"/>
      <w:pPr>
        <w:tabs>
          <w:tab w:val="num" w:pos="1440"/>
        </w:tabs>
        <w:ind w:left="1440" w:hanging="360"/>
      </w:pPr>
      <w:rPr>
        <w:rFonts w:ascii="Wingdings" w:hAnsi="Wingdings" w:hint="default"/>
      </w:rPr>
    </w:lvl>
    <w:lvl w:ilvl="2" w:tplc="708049A6" w:tentative="1">
      <w:start w:val="1"/>
      <w:numFmt w:val="bullet"/>
      <w:lvlText w:val=""/>
      <w:lvlJc w:val="left"/>
      <w:pPr>
        <w:tabs>
          <w:tab w:val="num" w:pos="2160"/>
        </w:tabs>
        <w:ind w:left="2160" w:hanging="360"/>
      </w:pPr>
      <w:rPr>
        <w:rFonts w:ascii="Wingdings" w:hAnsi="Wingdings" w:hint="default"/>
      </w:rPr>
    </w:lvl>
    <w:lvl w:ilvl="3" w:tplc="F842C322" w:tentative="1">
      <w:start w:val="1"/>
      <w:numFmt w:val="bullet"/>
      <w:lvlText w:val=""/>
      <w:lvlJc w:val="left"/>
      <w:pPr>
        <w:tabs>
          <w:tab w:val="num" w:pos="2880"/>
        </w:tabs>
        <w:ind w:left="2880" w:hanging="360"/>
      </w:pPr>
      <w:rPr>
        <w:rFonts w:ascii="Wingdings" w:hAnsi="Wingdings" w:hint="default"/>
      </w:rPr>
    </w:lvl>
    <w:lvl w:ilvl="4" w:tplc="6A24747E" w:tentative="1">
      <w:start w:val="1"/>
      <w:numFmt w:val="bullet"/>
      <w:lvlText w:val=""/>
      <w:lvlJc w:val="left"/>
      <w:pPr>
        <w:tabs>
          <w:tab w:val="num" w:pos="3600"/>
        </w:tabs>
        <w:ind w:left="3600" w:hanging="360"/>
      </w:pPr>
      <w:rPr>
        <w:rFonts w:ascii="Wingdings" w:hAnsi="Wingdings" w:hint="default"/>
      </w:rPr>
    </w:lvl>
    <w:lvl w:ilvl="5" w:tplc="97C4B8F4" w:tentative="1">
      <w:start w:val="1"/>
      <w:numFmt w:val="bullet"/>
      <w:lvlText w:val=""/>
      <w:lvlJc w:val="left"/>
      <w:pPr>
        <w:tabs>
          <w:tab w:val="num" w:pos="4320"/>
        </w:tabs>
        <w:ind w:left="4320" w:hanging="360"/>
      </w:pPr>
      <w:rPr>
        <w:rFonts w:ascii="Wingdings" w:hAnsi="Wingdings" w:hint="default"/>
      </w:rPr>
    </w:lvl>
    <w:lvl w:ilvl="6" w:tplc="F0F22562" w:tentative="1">
      <w:start w:val="1"/>
      <w:numFmt w:val="bullet"/>
      <w:lvlText w:val=""/>
      <w:lvlJc w:val="left"/>
      <w:pPr>
        <w:tabs>
          <w:tab w:val="num" w:pos="5040"/>
        </w:tabs>
        <w:ind w:left="5040" w:hanging="360"/>
      </w:pPr>
      <w:rPr>
        <w:rFonts w:ascii="Wingdings" w:hAnsi="Wingdings" w:hint="default"/>
      </w:rPr>
    </w:lvl>
    <w:lvl w:ilvl="7" w:tplc="9CE230CA" w:tentative="1">
      <w:start w:val="1"/>
      <w:numFmt w:val="bullet"/>
      <w:lvlText w:val=""/>
      <w:lvlJc w:val="left"/>
      <w:pPr>
        <w:tabs>
          <w:tab w:val="num" w:pos="5760"/>
        </w:tabs>
        <w:ind w:left="5760" w:hanging="360"/>
      </w:pPr>
      <w:rPr>
        <w:rFonts w:ascii="Wingdings" w:hAnsi="Wingdings" w:hint="default"/>
      </w:rPr>
    </w:lvl>
    <w:lvl w:ilvl="8" w:tplc="35741330" w:tentative="1">
      <w:start w:val="1"/>
      <w:numFmt w:val="bullet"/>
      <w:lvlText w:val=""/>
      <w:lvlJc w:val="left"/>
      <w:pPr>
        <w:tabs>
          <w:tab w:val="num" w:pos="6480"/>
        </w:tabs>
        <w:ind w:left="6480" w:hanging="360"/>
      </w:pPr>
      <w:rPr>
        <w:rFonts w:ascii="Wingdings" w:hAnsi="Wingdings" w:hint="default"/>
      </w:rPr>
    </w:lvl>
  </w:abstractNum>
  <w:abstractNum w:abstractNumId="23">
    <w:nsid w:val="43E57D81"/>
    <w:multiLevelType w:val="hybridMultilevel"/>
    <w:tmpl w:val="0B5ABBAC"/>
    <w:lvl w:ilvl="0" w:tplc="EFBC8B8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4462342F"/>
    <w:multiLevelType w:val="hybridMultilevel"/>
    <w:tmpl w:val="7E24962E"/>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73861B4"/>
    <w:multiLevelType w:val="multilevel"/>
    <w:tmpl w:val="0A6AE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ED17214"/>
    <w:multiLevelType w:val="hybridMultilevel"/>
    <w:tmpl w:val="1C822166"/>
    <w:lvl w:ilvl="0" w:tplc="1AC66A12">
      <w:start w:val="1"/>
      <w:numFmt w:val="decimal"/>
      <w:lvlText w:val="%1)"/>
      <w:lvlJc w:val="left"/>
      <w:pPr>
        <w:tabs>
          <w:tab w:val="num" w:pos="900"/>
        </w:tabs>
        <w:ind w:left="900" w:hanging="360"/>
      </w:pPr>
      <w:rPr>
        <w:rFonts w:hint="default"/>
      </w:rPr>
    </w:lvl>
    <w:lvl w:ilvl="1" w:tplc="04190019">
      <w:start w:val="1"/>
      <w:numFmt w:val="decimal"/>
      <w:lvlText w:val="%2."/>
      <w:lvlJc w:val="left"/>
      <w:pPr>
        <w:tabs>
          <w:tab w:val="num" w:pos="1800"/>
        </w:tabs>
        <w:ind w:left="1800" w:hanging="360"/>
      </w:pPr>
      <w:rPr>
        <w:rFonts w:hint="default"/>
      </w:rPr>
    </w:lvl>
    <w:lvl w:ilvl="2" w:tplc="0419001B">
      <w:start w:val="1"/>
      <w:numFmt w:val="decimal"/>
      <w:lvlText w:val="%3."/>
      <w:lvlJc w:val="left"/>
      <w:pPr>
        <w:tabs>
          <w:tab w:val="num" w:pos="2700"/>
        </w:tabs>
        <w:ind w:left="2700" w:hanging="360"/>
      </w:pPr>
      <w:rPr>
        <w:rFonts w:hint="default"/>
      </w:rPr>
    </w:lvl>
    <w:lvl w:ilvl="3" w:tplc="0419000F">
      <w:start w:val="1"/>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6C62C21"/>
    <w:multiLevelType w:val="hybridMultilevel"/>
    <w:tmpl w:val="38627D12"/>
    <w:lvl w:ilvl="0" w:tplc="B216AA4E">
      <w:start w:val="1"/>
      <w:numFmt w:val="bullet"/>
      <w:lvlText w:val=""/>
      <w:lvlJc w:val="left"/>
      <w:pPr>
        <w:tabs>
          <w:tab w:val="num" w:pos="720"/>
        </w:tabs>
        <w:ind w:left="720" w:hanging="360"/>
      </w:pPr>
      <w:rPr>
        <w:rFonts w:ascii="Wingdings" w:hAnsi="Wingdings" w:hint="default"/>
      </w:rPr>
    </w:lvl>
    <w:lvl w:ilvl="1" w:tplc="E0EEAB04" w:tentative="1">
      <w:start w:val="1"/>
      <w:numFmt w:val="bullet"/>
      <w:lvlText w:val=""/>
      <w:lvlJc w:val="left"/>
      <w:pPr>
        <w:tabs>
          <w:tab w:val="num" w:pos="1440"/>
        </w:tabs>
        <w:ind w:left="1440" w:hanging="360"/>
      </w:pPr>
      <w:rPr>
        <w:rFonts w:ascii="Wingdings" w:hAnsi="Wingdings" w:hint="default"/>
      </w:rPr>
    </w:lvl>
    <w:lvl w:ilvl="2" w:tplc="2208D97A" w:tentative="1">
      <w:start w:val="1"/>
      <w:numFmt w:val="bullet"/>
      <w:lvlText w:val=""/>
      <w:lvlJc w:val="left"/>
      <w:pPr>
        <w:tabs>
          <w:tab w:val="num" w:pos="2160"/>
        </w:tabs>
        <w:ind w:left="2160" w:hanging="360"/>
      </w:pPr>
      <w:rPr>
        <w:rFonts w:ascii="Wingdings" w:hAnsi="Wingdings" w:hint="default"/>
      </w:rPr>
    </w:lvl>
    <w:lvl w:ilvl="3" w:tplc="B52CCE7A" w:tentative="1">
      <w:start w:val="1"/>
      <w:numFmt w:val="bullet"/>
      <w:lvlText w:val=""/>
      <w:lvlJc w:val="left"/>
      <w:pPr>
        <w:tabs>
          <w:tab w:val="num" w:pos="2880"/>
        </w:tabs>
        <w:ind w:left="2880" w:hanging="360"/>
      </w:pPr>
      <w:rPr>
        <w:rFonts w:ascii="Wingdings" w:hAnsi="Wingdings" w:hint="default"/>
      </w:rPr>
    </w:lvl>
    <w:lvl w:ilvl="4" w:tplc="A3B85490" w:tentative="1">
      <w:start w:val="1"/>
      <w:numFmt w:val="bullet"/>
      <w:lvlText w:val=""/>
      <w:lvlJc w:val="left"/>
      <w:pPr>
        <w:tabs>
          <w:tab w:val="num" w:pos="3600"/>
        </w:tabs>
        <w:ind w:left="3600" w:hanging="360"/>
      </w:pPr>
      <w:rPr>
        <w:rFonts w:ascii="Wingdings" w:hAnsi="Wingdings" w:hint="default"/>
      </w:rPr>
    </w:lvl>
    <w:lvl w:ilvl="5" w:tplc="7360C1DE" w:tentative="1">
      <w:start w:val="1"/>
      <w:numFmt w:val="bullet"/>
      <w:lvlText w:val=""/>
      <w:lvlJc w:val="left"/>
      <w:pPr>
        <w:tabs>
          <w:tab w:val="num" w:pos="4320"/>
        </w:tabs>
        <w:ind w:left="4320" w:hanging="360"/>
      </w:pPr>
      <w:rPr>
        <w:rFonts w:ascii="Wingdings" w:hAnsi="Wingdings" w:hint="default"/>
      </w:rPr>
    </w:lvl>
    <w:lvl w:ilvl="6" w:tplc="EC46E1D6" w:tentative="1">
      <w:start w:val="1"/>
      <w:numFmt w:val="bullet"/>
      <w:lvlText w:val=""/>
      <w:lvlJc w:val="left"/>
      <w:pPr>
        <w:tabs>
          <w:tab w:val="num" w:pos="5040"/>
        </w:tabs>
        <w:ind w:left="5040" w:hanging="360"/>
      </w:pPr>
      <w:rPr>
        <w:rFonts w:ascii="Wingdings" w:hAnsi="Wingdings" w:hint="default"/>
      </w:rPr>
    </w:lvl>
    <w:lvl w:ilvl="7" w:tplc="815C2B20" w:tentative="1">
      <w:start w:val="1"/>
      <w:numFmt w:val="bullet"/>
      <w:lvlText w:val=""/>
      <w:lvlJc w:val="left"/>
      <w:pPr>
        <w:tabs>
          <w:tab w:val="num" w:pos="5760"/>
        </w:tabs>
        <w:ind w:left="5760" w:hanging="360"/>
      </w:pPr>
      <w:rPr>
        <w:rFonts w:ascii="Wingdings" w:hAnsi="Wingdings" w:hint="default"/>
      </w:rPr>
    </w:lvl>
    <w:lvl w:ilvl="8" w:tplc="D50252E6" w:tentative="1">
      <w:start w:val="1"/>
      <w:numFmt w:val="bullet"/>
      <w:lvlText w:val=""/>
      <w:lvlJc w:val="left"/>
      <w:pPr>
        <w:tabs>
          <w:tab w:val="num" w:pos="6480"/>
        </w:tabs>
        <w:ind w:left="6480" w:hanging="360"/>
      </w:pPr>
      <w:rPr>
        <w:rFonts w:ascii="Wingdings" w:hAnsi="Wingdings" w:hint="default"/>
      </w:rPr>
    </w:lvl>
  </w:abstractNum>
  <w:abstractNum w:abstractNumId="28">
    <w:nsid w:val="66C430C5"/>
    <w:multiLevelType w:val="hybridMultilevel"/>
    <w:tmpl w:val="4DD40DEA"/>
    <w:lvl w:ilvl="0" w:tplc="20D00C74">
      <w:start w:val="1"/>
      <w:numFmt w:val="bullet"/>
      <w:lvlText w:val=""/>
      <w:lvlJc w:val="left"/>
      <w:pPr>
        <w:tabs>
          <w:tab w:val="num" w:pos="720"/>
        </w:tabs>
        <w:ind w:left="720" w:hanging="360"/>
      </w:pPr>
      <w:rPr>
        <w:rFonts w:ascii="Wingdings" w:hAnsi="Wingdings" w:hint="default"/>
      </w:rPr>
    </w:lvl>
    <w:lvl w:ilvl="1" w:tplc="18F839BA" w:tentative="1">
      <w:start w:val="1"/>
      <w:numFmt w:val="bullet"/>
      <w:lvlText w:val=""/>
      <w:lvlJc w:val="left"/>
      <w:pPr>
        <w:tabs>
          <w:tab w:val="num" w:pos="1440"/>
        </w:tabs>
        <w:ind w:left="1440" w:hanging="360"/>
      </w:pPr>
      <w:rPr>
        <w:rFonts w:ascii="Wingdings" w:hAnsi="Wingdings" w:hint="default"/>
      </w:rPr>
    </w:lvl>
    <w:lvl w:ilvl="2" w:tplc="0A50E538" w:tentative="1">
      <w:start w:val="1"/>
      <w:numFmt w:val="bullet"/>
      <w:lvlText w:val=""/>
      <w:lvlJc w:val="left"/>
      <w:pPr>
        <w:tabs>
          <w:tab w:val="num" w:pos="2160"/>
        </w:tabs>
        <w:ind w:left="2160" w:hanging="360"/>
      </w:pPr>
      <w:rPr>
        <w:rFonts w:ascii="Wingdings" w:hAnsi="Wingdings" w:hint="default"/>
      </w:rPr>
    </w:lvl>
    <w:lvl w:ilvl="3" w:tplc="11EE4F4C" w:tentative="1">
      <w:start w:val="1"/>
      <w:numFmt w:val="bullet"/>
      <w:lvlText w:val=""/>
      <w:lvlJc w:val="left"/>
      <w:pPr>
        <w:tabs>
          <w:tab w:val="num" w:pos="2880"/>
        </w:tabs>
        <w:ind w:left="2880" w:hanging="360"/>
      </w:pPr>
      <w:rPr>
        <w:rFonts w:ascii="Wingdings" w:hAnsi="Wingdings" w:hint="default"/>
      </w:rPr>
    </w:lvl>
    <w:lvl w:ilvl="4" w:tplc="792856C6" w:tentative="1">
      <w:start w:val="1"/>
      <w:numFmt w:val="bullet"/>
      <w:lvlText w:val=""/>
      <w:lvlJc w:val="left"/>
      <w:pPr>
        <w:tabs>
          <w:tab w:val="num" w:pos="3600"/>
        </w:tabs>
        <w:ind w:left="3600" w:hanging="360"/>
      </w:pPr>
      <w:rPr>
        <w:rFonts w:ascii="Wingdings" w:hAnsi="Wingdings" w:hint="default"/>
      </w:rPr>
    </w:lvl>
    <w:lvl w:ilvl="5" w:tplc="4912C4FE" w:tentative="1">
      <w:start w:val="1"/>
      <w:numFmt w:val="bullet"/>
      <w:lvlText w:val=""/>
      <w:lvlJc w:val="left"/>
      <w:pPr>
        <w:tabs>
          <w:tab w:val="num" w:pos="4320"/>
        </w:tabs>
        <w:ind w:left="4320" w:hanging="360"/>
      </w:pPr>
      <w:rPr>
        <w:rFonts w:ascii="Wingdings" w:hAnsi="Wingdings" w:hint="default"/>
      </w:rPr>
    </w:lvl>
    <w:lvl w:ilvl="6" w:tplc="BD12CBDA" w:tentative="1">
      <w:start w:val="1"/>
      <w:numFmt w:val="bullet"/>
      <w:lvlText w:val=""/>
      <w:lvlJc w:val="left"/>
      <w:pPr>
        <w:tabs>
          <w:tab w:val="num" w:pos="5040"/>
        </w:tabs>
        <w:ind w:left="5040" w:hanging="360"/>
      </w:pPr>
      <w:rPr>
        <w:rFonts w:ascii="Wingdings" w:hAnsi="Wingdings" w:hint="default"/>
      </w:rPr>
    </w:lvl>
    <w:lvl w:ilvl="7" w:tplc="F52AD3DE" w:tentative="1">
      <w:start w:val="1"/>
      <w:numFmt w:val="bullet"/>
      <w:lvlText w:val=""/>
      <w:lvlJc w:val="left"/>
      <w:pPr>
        <w:tabs>
          <w:tab w:val="num" w:pos="5760"/>
        </w:tabs>
        <w:ind w:left="5760" w:hanging="360"/>
      </w:pPr>
      <w:rPr>
        <w:rFonts w:ascii="Wingdings" w:hAnsi="Wingdings" w:hint="default"/>
      </w:rPr>
    </w:lvl>
    <w:lvl w:ilvl="8" w:tplc="A1A48DCA" w:tentative="1">
      <w:start w:val="1"/>
      <w:numFmt w:val="bullet"/>
      <w:lvlText w:val=""/>
      <w:lvlJc w:val="left"/>
      <w:pPr>
        <w:tabs>
          <w:tab w:val="num" w:pos="6480"/>
        </w:tabs>
        <w:ind w:left="6480" w:hanging="360"/>
      </w:pPr>
      <w:rPr>
        <w:rFonts w:ascii="Wingdings" w:hAnsi="Wingdings" w:hint="default"/>
      </w:rPr>
    </w:lvl>
  </w:abstractNum>
  <w:abstractNum w:abstractNumId="29">
    <w:nsid w:val="66F7570E"/>
    <w:multiLevelType w:val="hybridMultilevel"/>
    <w:tmpl w:val="D43EF220"/>
    <w:lvl w:ilvl="0" w:tplc="533486B6">
      <w:start w:val="1"/>
      <w:numFmt w:val="bullet"/>
      <w:lvlText w:val=""/>
      <w:lvlJc w:val="left"/>
      <w:pPr>
        <w:tabs>
          <w:tab w:val="num" w:pos="720"/>
        </w:tabs>
        <w:ind w:left="720" w:hanging="360"/>
      </w:pPr>
      <w:rPr>
        <w:rFonts w:ascii="Wingdings" w:hAnsi="Wingdings" w:hint="default"/>
      </w:rPr>
    </w:lvl>
    <w:lvl w:ilvl="1" w:tplc="67909680" w:tentative="1">
      <w:start w:val="1"/>
      <w:numFmt w:val="bullet"/>
      <w:lvlText w:val=""/>
      <w:lvlJc w:val="left"/>
      <w:pPr>
        <w:tabs>
          <w:tab w:val="num" w:pos="1440"/>
        </w:tabs>
        <w:ind w:left="1440" w:hanging="360"/>
      </w:pPr>
      <w:rPr>
        <w:rFonts w:ascii="Wingdings" w:hAnsi="Wingdings" w:hint="default"/>
      </w:rPr>
    </w:lvl>
    <w:lvl w:ilvl="2" w:tplc="58A2AF8C" w:tentative="1">
      <w:start w:val="1"/>
      <w:numFmt w:val="bullet"/>
      <w:lvlText w:val=""/>
      <w:lvlJc w:val="left"/>
      <w:pPr>
        <w:tabs>
          <w:tab w:val="num" w:pos="2160"/>
        </w:tabs>
        <w:ind w:left="2160" w:hanging="360"/>
      </w:pPr>
      <w:rPr>
        <w:rFonts w:ascii="Wingdings" w:hAnsi="Wingdings" w:hint="default"/>
      </w:rPr>
    </w:lvl>
    <w:lvl w:ilvl="3" w:tplc="2A2E9DE6" w:tentative="1">
      <w:start w:val="1"/>
      <w:numFmt w:val="bullet"/>
      <w:lvlText w:val=""/>
      <w:lvlJc w:val="left"/>
      <w:pPr>
        <w:tabs>
          <w:tab w:val="num" w:pos="2880"/>
        </w:tabs>
        <w:ind w:left="2880" w:hanging="360"/>
      </w:pPr>
      <w:rPr>
        <w:rFonts w:ascii="Wingdings" w:hAnsi="Wingdings" w:hint="default"/>
      </w:rPr>
    </w:lvl>
    <w:lvl w:ilvl="4" w:tplc="1E4C93FE" w:tentative="1">
      <w:start w:val="1"/>
      <w:numFmt w:val="bullet"/>
      <w:lvlText w:val=""/>
      <w:lvlJc w:val="left"/>
      <w:pPr>
        <w:tabs>
          <w:tab w:val="num" w:pos="3600"/>
        </w:tabs>
        <w:ind w:left="3600" w:hanging="360"/>
      </w:pPr>
      <w:rPr>
        <w:rFonts w:ascii="Wingdings" w:hAnsi="Wingdings" w:hint="default"/>
      </w:rPr>
    </w:lvl>
    <w:lvl w:ilvl="5" w:tplc="F860103E" w:tentative="1">
      <w:start w:val="1"/>
      <w:numFmt w:val="bullet"/>
      <w:lvlText w:val=""/>
      <w:lvlJc w:val="left"/>
      <w:pPr>
        <w:tabs>
          <w:tab w:val="num" w:pos="4320"/>
        </w:tabs>
        <w:ind w:left="4320" w:hanging="360"/>
      </w:pPr>
      <w:rPr>
        <w:rFonts w:ascii="Wingdings" w:hAnsi="Wingdings" w:hint="default"/>
      </w:rPr>
    </w:lvl>
    <w:lvl w:ilvl="6" w:tplc="7A08EC78" w:tentative="1">
      <w:start w:val="1"/>
      <w:numFmt w:val="bullet"/>
      <w:lvlText w:val=""/>
      <w:lvlJc w:val="left"/>
      <w:pPr>
        <w:tabs>
          <w:tab w:val="num" w:pos="5040"/>
        </w:tabs>
        <w:ind w:left="5040" w:hanging="360"/>
      </w:pPr>
      <w:rPr>
        <w:rFonts w:ascii="Wingdings" w:hAnsi="Wingdings" w:hint="default"/>
      </w:rPr>
    </w:lvl>
    <w:lvl w:ilvl="7" w:tplc="387E9872" w:tentative="1">
      <w:start w:val="1"/>
      <w:numFmt w:val="bullet"/>
      <w:lvlText w:val=""/>
      <w:lvlJc w:val="left"/>
      <w:pPr>
        <w:tabs>
          <w:tab w:val="num" w:pos="5760"/>
        </w:tabs>
        <w:ind w:left="5760" w:hanging="360"/>
      </w:pPr>
      <w:rPr>
        <w:rFonts w:ascii="Wingdings" w:hAnsi="Wingdings" w:hint="default"/>
      </w:rPr>
    </w:lvl>
    <w:lvl w:ilvl="8" w:tplc="D1DC7B6E" w:tentative="1">
      <w:start w:val="1"/>
      <w:numFmt w:val="bullet"/>
      <w:lvlText w:val=""/>
      <w:lvlJc w:val="left"/>
      <w:pPr>
        <w:tabs>
          <w:tab w:val="num" w:pos="6480"/>
        </w:tabs>
        <w:ind w:left="6480" w:hanging="360"/>
      </w:pPr>
      <w:rPr>
        <w:rFonts w:ascii="Wingdings" w:hAnsi="Wingdings" w:hint="default"/>
      </w:rPr>
    </w:lvl>
  </w:abstractNum>
  <w:abstractNum w:abstractNumId="30">
    <w:nsid w:val="67AE3C46"/>
    <w:multiLevelType w:val="hybridMultilevel"/>
    <w:tmpl w:val="A1722E74"/>
    <w:lvl w:ilvl="0" w:tplc="DA9C329A">
      <w:start w:val="1"/>
      <w:numFmt w:val="decimal"/>
      <w:lvlText w:val="%1."/>
      <w:lvlJc w:val="left"/>
      <w:pPr>
        <w:tabs>
          <w:tab w:val="num" w:pos="720"/>
        </w:tabs>
        <w:ind w:left="720" w:hanging="360"/>
      </w:pPr>
    </w:lvl>
    <w:lvl w:ilvl="1" w:tplc="04190019">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AA516B3"/>
    <w:multiLevelType w:val="hybridMultilevel"/>
    <w:tmpl w:val="836410EE"/>
    <w:lvl w:ilvl="0" w:tplc="0419000F">
      <w:start w:val="1"/>
      <w:numFmt w:val="decimal"/>
      <w:lvlText w:val="%1."/>
      <w:lvlJc w:val="left"/>
      <w:pPr>
        <w:tabs>
          <w:tab w:val="num" w:pos="720"/>
        </w:tabs>
        <w:ind w:left="720" w:hanging="360"/>
      </w:pPr>
      <w:rPr>
        <w:rFonts w:hint="default"/>
      </w:rPr>
    </w:lvl>
    <w:lvl w:ilvl="1" w:tplc="04190011">
      <w:start w:val="1"/>
      <w:numFmt w:val="decimal"/>
      <w:lvlText w:val="%2."/>
      <w:lvlJc w:val="left"/>
      <w:pPr>
        <w:tabs>
          <w:tab w:val="num" w:pos="1800"/>
        </w:tabs>
        <w:ind w:left="1800" w:hanging="360"/>
      </w:pPr>
      <w:rPr>
        <w:rFonts w:hint="default"/>
      </w:rPr>
    </w:lvl>
    <w:lvl w:ilvl="2" w:tplc="0419001B">
      <w:start w:val="1"/>
      <w:numFmt w:val="decimal"/>
      <w:lvlText w:val="%3)"/>
      <w:lvlJc w:val="left"/>
      <w:pPr>
        <w:tabs>
          <w:tab w:val="num" w:pos="2700"/>
        </w:tabs>
        <w:ind w:left="270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D34211B"/>
    <w:multiLevelType w:val="hybridMultilevel"/>
    <w:tmpl w:val="982692E2"/>
    <w:lvl w:ilvl="0" w:tplc="506C92E0">
      <w:start w:val="1"/>
      <w:numFmt w:val="bullet"/>
      <w:lvlText w:val=""/>
      <w:lvlJc w:val="left"/>
      <w:pPr>
        <w:tabs>
          <w:tab w:val="num" w:pos="720"/>
        </w:tabs>
        <w:ind w:left="720" w:hanging="360"/>
      </w:pPr>
      <w:rPr>
        <w:rFonts w:ascii="Wingdings" w:hAnsi="Wingdings" w:hint="default"/>
      </w:rPr>
    </w:lvl>
    <w:lvl w:ilvl="1" w:tplc="0B0C2454" w:tentative="1">
      <w:start w:val="1"/>
      <w:numFmt w:val="bullet"/>
      <w:lvlText w:val=""/>
      <w:lvlJc w:val="left"/>
      <w:pPr>
        <w:tabs>
          <w:tab w:val="num" w:pos="1440"/>
        </w:tabs>
        <w:ind w:left="1440" w:hanging="360"/>
      </w:pPr>
      <w:rPr>
        <w:rFonts w:ascii="Wingdings" w:hAnsi="Wingdings" w:hint="default"/>
      </w:rPr>
    </w:lvl>
    <w:lvl w:ilvl="2" w:tplc="F16AF1C6" w:tentative="1">
      <w:start w:val="1"/>
      <w:numFmt w:val="bullet"/>
      <w:lvlText w:val=""/>
      <w:lvlJc w:val="left"/>
      <w:pPr>
        <w:tabs>
          <w:tab w:val="num" w:pos="2160"/>
        </w:tabs>
        <w:ind w:left="2160" w:hanging="360"/>
      </w:pPr>
      <w:rPr>
        <w:rFonts w:ascii="Wingdings" w:hAnsi="Wingdings" w:hint="default"/>
      </w:rPr>
    </w:lvl>
    <w:lvl w:ilvl="3" w:tplc="BC7A0554" w:tentative="1">
      <w:start w:val="1"/>
      <w:numFmt w:val="bullet"/>
      <w:lvlText w:val=""/>
      <w:lvlJc w:val="left"/>
      <w:pPr>
        <w:tabs>
          <w:tab w:val="num" w:pos="2880"/>
        </w:tabs>
        <w:ind w:left="2880" w:hanging="360"/>
      </w:pPr>
      <w:rPr>
        <w:rFonts w:ascii="Wingdings" w:hAnsi="Wingdings" w:hint="default"/>
      </w:rPr>
    </w:lvl>
    <w:lvl w:ilvl="4" w:tplc="EA0C955A" w:tentative="1">
      <w:start w:val="1"/>
      <w:numFmt w:val="bullet"/>
      <w:lvlText w:val=""/>
      <w:lvlJc w:val="left"/>
      <w:pPr>
        <w:tabs>
          <w:tab w:val="num" w:pos="3600"/>
        </w:tabs>
        <w:ind w:left="3600" w:hanging="360"/>
      </w:pPr>
      <w:rPr>
        <w:rFonts w:ascii="Wingdings" w:hAnsi="Wingdings" w:hint="default"/>
      </w:rPr>
    </w:lvl>
    <w:lvl w:ilvl="5" w:tplc="4BF4278A" w:tentative="1">
      <w:start w:val="1"/>
      <w:numFmt w:val="bullet"/>
      <w:lvlText w:val=""/>
      <w:lvlJc w:val="left"/>
      <w:pPr>
        <w:tabs>
          <w:tab w:val="num" w:pos="4320"/>
        </w:tabs>
        <w:ind w:left="4320" w:hanging="360"/>
      </w:pPr>
      <w:rPr>
        <w:rFonts w:ascii="Wingdings" w:hAnsi="Wingdings" w:hint="default"/>
      </w:rPr>
    </w:lvl>
    <w:lvl w:ilvl="6" w:tplc="5F5E0B0C" w:tentative="1">
      <w:start w:val="1"/>
      <w:numFmt w:val="bullet"/>
      <w:lvlText w:val=""/>
      <w:lvlJc w:val="left"/>
      <w:pPr>
        <w:tabs>
          <w:tab w:val="num" w:pos="5040"/>
        </w:tabs>
        <w:ind w:left="5040" w:hanging="360"/>
      </w:pPr>
      <w:rPr>
        <w:rFonts w:ascii="Wingdings" w:hAnsi="Wingdings" w:hint="default"/>
      </w:rPr>
    </w:lvl>
    <w:lvl w:ilvl="7" w:tplc="269202AA" w:tentative="1">
      <w:start w:val="1"/>
      <w:numFmt w:val="bullet"/>
      <w:lvlText w:val=""/>
      <w:lvlJc w:val="left"/>
      <w:pPr>
        <w:tabs>
          <w:tab w:val="num" w:pos="5760"/>
        </w:tabs>
        <w:ind w:left="5760" w:hanging="360"/>
      </w:pPr>
      <w:rPr>
        <w:rFonts w:ascii="Wingdings" w:hAnsi="Wingdings" w:hint="default"/>
      </w:rPr>
    </w:lvl>
    <w:lvl w:ilvl="8" w:tplc="B456F26A" w:tentative="1">
      <w:start w:val="1"/>
      <w:numFmt w:val="bullet"/>
      <w:lvlText w:val=""/>
      <w:lvlJc w:val="left"/>
      <w:pPr>
        <w:tabs>
          <w:tab w:val="num" w:pos="6480"/>
        </w:tabs>
        <w:ind w:left="6480" w:hanging="360"/>
      </w:pPr>
      <w:rPr>
        <w:rFonts w:ascii="Wingdings" w:hAnsi="Wingdings" w:hint="default"/>
      </w:rPr>
    </w:lvl>
  </w:abstractNum>
  <w:abstractNum w:abstractNumId="33">
    <w:nsid w:val="73B12568"/>
    <w:multiLevelType w:val="hybridMultilevel"/>
    <w:tmpl w:val="655A8442"/>
    <w:lvl w:ilvl="0" w:tplc="78C49320">
      <w:start w:val="1"/>
      <w:numFmt w:val="bullet"/>
      <w:lvlText w:val=""/>
      <w:lvlJc w:val="left"/>
      <w:pPr>
        <w:tabs>
          <w:tab w:val="num" w:pos="720"/>
        </w:tabs>
        <w:ind w:left="720" w:hanging="360"/>
      </w:pPr>
      <w:rPr>
        <w:rFonts w:ascii="Wingdings" w:hAnsi="Wingdings" w:hint="default"/>
      </w:rPr>
    </w:lvl>
    <w:lvl w:ilvl="1" w:tplc="AC40C1EE" w:tentative="1">
      <w:start w:val="1"/>
      <w:numFmt w:val="bullet"/>
      <w:lvlText w:val=""/>
      <w:lvlJc w:val="left"/>
      <w:pPr>
        <w:tabs>
          <w:tab w:val="num" w:pos="1440"/>
        </w:tabs>
        <w:ind w:left="1440" w:hanging="360"/>
      </w:pPr>
      <w:rPr>
        <w:rFonts w:ascii="Wingdings" w:hAnsi="Wingdings" w:hint="default"/>
      </w:rPr>
    </w:lvl>
    <w:lvl w:ilvl="2" w:tplc="7A0EE830" w:tentative="1">
      <w:start w:val="1"/>
      <w:numFmt w:val="bullet"/>
      <w:lvlText w:val=""/>
      <w:lvlJc w:val="left"/>
      <w:pPr>
        <w:tabs>
          <w:tab w:val="num" w:pos="2160"/>
        </w:tabs>
        <w:ind w:left="2160" w:hanging="360"/>
      </w:pPr>
      <w:rPr>
        <w:rFonts w:ascii="Wingdings" w:hAnsi="Wingdings" w:hint="default"/>
      </w:rPr>
    </w:lvl>
    <w:lvl w:ilvl="3" w:tplc="24EE4166" w:tentative="1">
      <w:start w:val="1"/>
      <w:numFmt w:val="bullet"/>
      <w:lvlText w:val=""/>
      <w:lvlJc w:val="left"/>
      <w:pPr>
        <w:tabs>
          <w:tab w:val="num" w:pos="2880"/>
        </w:tabs>
        <w:ind w:left="2880" w:hanging="360"/>
      </w:pPr>
      <w:rPr>
        <w:rFonts w:ascii="Wingdings" w:hAnsi="Wingdings" w:hint="default"/>
      </w:rPr>
    </w:lvl>
    <w:lvl w:ilvl="4" w:tplc="6EEE29F0" w:tentative="1">
      <w:start w:val="1"/>
      <w:numFmt w:val="bullet"/>
      <w:lvlText w:val=""/>
      <w:lvlJc w:val="left"/>
      <w:pPr>
        <w:tabs>
          <w:tab w:val="num" w:pos="3600"/>
        </w:tabs>
        <w:ind w:left="3600" w:hanging="360"/>
      </w:pPr>
      <w:rPr>
        <w:rFonts w:ascii="Wingdings" w:hAnsi="Wingdings" w:hint="default"/>
      </w:rPr>
    </w:lvl>
    <w:lvl w:ilvl="5" w:tplc="5A8C02D4" w:tentative="1">
      <w:start w:val="1"/>
      <w:numFmt w:val="bullet"/>
      <w:lvlText w:val=""/>
      <w:lvlJc w:val="left"/>
      <w:pPr>
        <w:tabs>
          <w:tab w:val="num" w:pos="4320"/>
        </w:tabs>
        <w:ind w:left="4320" w:hanging="360"/>
      </w:pPr>
      <w:rPr>
        <w:rFonts w:ascii="Wingdings" w:hAnsi="Wingdings" w:hint="default"/>
      </w:rPr>
    </w:lvl>
    <w:lvl w:ilvl="6" w:tplc="B83435B4" w:tentative="1">
      <w:start w:val="1"/>
      <w:numFmt w:val="bullet"/>
      <w:lvlText w:val=""/>
      <w:lvlJc w:val="left"/>
      <w:pPr>
        <w:tabs>
          <w:tab w:val="num" w:pos="5040"/>
        </w:tabs>
        <w:ind w:left="5040" w:hanging="360"/>
      </w:pPr>
      <w:rPr>
        <w:rFonts w:ascii="Wingdings" w:hAnsi="Wingdings" w:hint="default"/>
      </w:rPr>
    </w:lvl>
    <w:lvl w:ilvl="7" w:tplc="8DF467F4" w:tentative="1">
      <w:start w:val="1"/>
      <w:numFmt w:val="bullet"/>
      <w:lvlText w:val=""/>
      <w:lvlJc w:val="left"/>
      <w:pPr>
        <w:tabs>
          <w:tab w:val="num" w:pos="5760"/>
        </w:tabs>
        <w:ind w:left="5760" w:hanging="360"/>
      </w:pPr>
      <w:rPr>
        <w:rFonts w:ascii="Wingdings" w:hAnsi="Wingdings" w:hint="default"/>
      </w:rPr>
    </w:lvl>
    <w:lvl w:ilvl="8" w:tplc="6E5C47D0" w:tentative="1">
      <w:start w:val="1"/>
      <w:numFmt w:val="bullet"/>
      <w:lvlText w:val=""/>
      <w:lvlJc w:val="left"/>
      <w:pPr>
        <w:tabs>
          <w:tab w:val="num" w:pos="6480"/>
        </w:tabs>
        <w:ind w:left="6480" w:hanging="360"/>
      </w:pPr>
      <w:rPr>
        <w:rFonts w:ascii="Wingdings" w:hAnsi="Wingdings" w:hint="default"/>
      </w:rPr>
    </w:lvl>
  </w:abstractNum>
  <w:abstractNum w:abstractNumId="34">
    <w:nsid w:val="74F35744"/>
    <w:multiLevelType w:val="hybridMultilevel"/>
    <w:tmpl w:val="7828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F61878"/>
    <w:multiLevelType w:val="multilevel"/>
    <w:tmpl w:val="B07E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895C77"/>
    <w:multiLevelType w:val="singleLevel"/>
    <w:tmpl w:val="132AAE1C"/>
    <w:lvl w:ilvl="0">
      <w:start w:val="1"/>
      <w:numFmt w:val="decimal"/>
      <w:lvlText w:val="%1)"/>
      <w:lvlJc w:val="left"/>
      <w:pPr>
        <w:tabs>
          <w:tab w:val="num" w:pos="360"/>
        </w:tabs>
        <w:ind w:left="360" w:hanging="360"/>
      </w:pPr>
      <w:rPr>
        <w:rFonts w:hint="default"/>
      </w:rPr>
    </w:lvl>
  </w:abstractNum>
  <w:abstractNum w:abstractNumId="37">
    <w:nsid w:val="79E22474"/>
    <w:multiLevelType w:val="hybridMultilevel"/>
    <w:tmpl w:val="6E205F2A"/>
    <w:lvl w:ilvl="0" w:tplc="3EC45488">
      <w:start w:val="1"/>
      <w:numFmt w:val="bullet"/>
      <w:lvlText w:val=""/>
      <w:lvlJc w:val="left"/>
      <w:pPr>
        <w:tabs>
          <w:tab w:val="num" w:pos="720"/>
        </w:tabs>
        <w:ind w:left="720" w:hanging="360"/>
      </w:pPr>
      <w:rPr>
        <w:rFonts w:ascii="Wingdings" w:hAnsi="Wingdings" w:hint="default"/>
      </w:rPr>
    </w:lvl>
    <w:lvl w:ilvl="1" w:tplc="4482BD88" w:tentative="1">
      <w:start w:val="1"/>
      <w:numFmt w:val="bullet"/>
      <w:lvlText w:val=""/>
      <w:lvlJc w:val="left"/>
      <w:pPr>
        <w:tabs>
          <w:tab w:val="num" w:pos="1440"/>
        </w:tabs>
        <w:ind w:left="1440" w:hanging="360"/>
      </w:pPr>
      <w:rPr>
        <w:rFonts w:ascii="Wingdings" w:hAnsi="Wingdings" w:hint="default"/>
      </w:rPr>
    </w:lvl>
    <w:lvl w:ilvl="2" w:tplc="954AD50C" w:tentative="1">
      <w:start w:val="1"/>
      <w:numFmt w:val="bullet"/>
      <w:lvlText w:val=""/>
      <w:lvlJc w:val="left"/>
      <w:pPr>
        <w:tabs>
          <w:tab w:val="num" w:pos="2160"/>
        </w:tabs>
        <w:ind w:left="2160" w:hanging="360"/>
      </w:pPr>
      <w:rPr>
        <w:rFonts w:ascii="Wingdings" w:hAnsi="Wingdings" w:hint="default"/>
      </w:rPr>
    </w:lvl>
    <w:lvl w:ilvl="3" w:tplc="B37C3A48" w:tentative="1">
      <w:start w:val="1"/>
      <w:numFmt w:val="bullet"/>
      <w:lvlText w:val=""/>
      <w:lvlJc w:val="left"/>
      <w:pPr>
        <w:tabs>
          <w:tab w:val="num" w:pos="2880"/>
        </w:tabs>
        <w:ind w:left="2880" w:hanging="360"/>
      </w:pPr>
      <w:rPr>
        <w:rFonts w:ascii="Wingdings" w:hAnsi="Wingdings" w:hint="default"/>
      </w:rPr>
    </w:lvl>
    <w:lvl w:ilvl="4" w:tplc="57525F5E" w:tentative="1">
      <w:start w:val="1"/>
      <w:numFmt w:val="bullet"/>
      <w:lvlText w:val=""/>
      <w:lvlJc w:val="left"/>
      <w:pPr>
        <w:tabs>
          <w:tab w:val="num" w:pos="3600"/>
        </w:tabs>
        <w:ind w:left="3600" w:hanging="360"/>
      </w:pPr>
      <w:rPr>
        <w:rFonts w:ascii="Wingdings" w:hAnsi="Wingdings" w:hint="default"/>
      </w:rPr>
    </w:lvl>
    <w:lvl w:ilvl="5" w:tplc="1DCA4762" w:tentative="1">
      <w:start w:val="1"/>
      <w:numFmt w:val="bullet"/>
      <w:lvlText w:val=""/>
      <w:lvlJc w:val="left"/>
      <w:pPr>
        <w:tabs>
          <w:tab w:val="num" w:pos="4320"/>
        </w:tabs>
        <w:ind w:left="4320" w:hanging="360"/>
      </w:pPr>
      <w:rPr>
        <w:rFonts w:ascii="Wingdings" w:hAnsi="Wingdings" w:hint="default"/>
      </w:rPr>
    </w:lvl>
    <w:lvl w:ilvl="6" w:tplc="0AFE35C4" w:tentative="1">
      <w:start w:val="1"/>
      <w:numFmt w:val="bullet"/>
      <w:lvlText w:val=""/>
      <w:lvlJc w:val="left"/>
      <w:pPr>
        <w:tabs>
          <w:tab w:val="num" w:pos="5040"/>
        </w:tabs>
        <w:ind w:left="5040" w:hanging="360"/>
      </w:pPr>
      <w:rPr>
        <w:rFonts w:ascii="Wingdings" w:hAnsi="Wingdings" w:hint="default"/>
      </w:rPr>
    </w:lvl>
    <w:lvl w:ilvl="7" w:tplc="1338A0BC" w:tentative="1">
      <w:start w:val="1"/>
      <w:numFmt w:val="bullet"/>
      <w:lvlText w:val=""/>
      <w:lvlJc w:val="left"/>
      <w:pPr>
        <w:tabs>
          <w:tab w:val="num" w:pos="5760"/>
        </w:tabs>
        <w:ind w:left="5760" w:hanging="360"/>
      </w:pPr>
      <w:rPr>
        <w:rFonts w:ascii="Wingdings" w:hAnsi="Wingdings" w:hint="default"/>
      </w:rPr>
    </w:lvl>
    <w:lvl w:ilvl="8" w:tplc="E7ECE5D6" w:tentative="1">
      <w:start w:val="1"/>
      <w:numFmt w:val="bullet"/>
      <w:lvlText w:val=""/>
      <w:lvlJc w:val="left"/>
      <w:pPr>
        <w:tabs>
          <w:tab w:val="num" w:pos="6480"/>
        </w:tabs>
        <w:ind w:left="6480" w:hanging="360"/>
      </w:pPr>
      <w:rPr>
        <w:rFonts w:ascii="Wingdings" w:hAnsi="Wingdings" w:hint="default"/>
      </w:rPr>
    </w:lvl>
  </w:abstractNum>
  <w:abstractNum w:abstractNumId="38">
    <w:nsid w:val="7AAA2D61"/>
    <w:multiLevelType w:val="hybridMultilevel"/>
    <w:tmpl w:val="5B342B7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9">
    <w:nsid w:val="7CC30812"/>
    <w:multiLevelType w:val="hybridMultilevel"/>
    <w:tmpl w:val="241E12E6"/>
    <w:lvl w:ilvl="0" w:tplc="A3EC130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D3A640B"/>
    <w:multiLevelType w:val="hybridMultilevel"/>
    <w:tmpl w:val="9114437C"/>
    <w:lvl w:ilvl="0" w:tplc="63F629E4">
      <w:start w:val="1"/>
      <w:numFmt w:val="bullet"/>
      <w:lvlText w:val=""/>
      <w:lvlJc w:val="left"/>
      <w:pPr>
        <w:tabs>
          <w:tab w:val="num" w:pos="720"/>
        </w:tabs>
        <w:ind w:left="720" w:hanging="360"/>
      </w:pPr>
      <w:rPr>
        <w:rFonts w:ascii="Wingdings" w:hAnsi="Wingdings" w:hint="default"/>
      </w:rPr>
    </w:lvl>
    <w:lvl w:ilvl="1" w:tplc="626C43E6" w:tentative="1">
      <w:start w:val="1"/>
      <w:numFmt w:val="bullet"/>
      <w:lvlText w:val=""/>
      <w:lvlJc w:val="left"/>
      <w:pPr>
        <w:tabs>
          <w:tab w:val="num" w:pos="1440"/>
        </w:tabs>
        <w:ind w:left="1440" w:hanging="360"/>
      </w:pPr>
      <w:rPr>
        <w:rFonts w:ascii="Wingdings" w:hAnsi="Wingdings" w:hint="default"/>
      </w:rPr>
    </w:lvl>
    <w:lvl w:ilvl="2" w:tplc="20B4E45A" w:tentative="1">
      <w:start w:val="1"/>
      <w:numFmt w:val="bullet"/>
      <w:lvlText w:val=""/>
      <w:lvlJc w:val="left"/>
      <w:pPr>
        <w:tabs>
          <w:tab w:val="num" w:pos="2160"/>
        </w:tabs>
        <w:ind w:left="2160" w:hanging="360"/>
      </w:pPr>
      <w:rPr>
        <w:rFonts w:ascii="Wingdings" w:hAnsi="Wingdings" w:hint="default"/>
      </w:rPr>
    </w:lvl>
    <w:lvl w:ilvl="3" w:tplc="FF424C92" w:tentative="1">
      <w:start w:val="1"/>
      <w:numFmt w:val="bullet"/>
      <w:lvlText w:val=""/>
      <w:lvlJc w:val="left"/>
      <w:pPr>
        <w:tabs>
          <w:tab w:val="num" w:pos="2880"/>
        </w:tabs>
        <w:ind w:left="2880" w:hanging="360"/>
      </w:pPr>
      <w:rPr>
        <w:rFonts w:ascii="Wingdings" w:hAnsi="Wingdings" w:hint="default"/>
      </w:rPr>
    </w:lvl>
    <w:lvl w:ilvl="4" w:tplc="EDB49094" w:tentative="1">
      <w:start w:val="1"/>
      <w:numFmt w:val="bullet"/>
      <w:lvlText w:val=""/>
      <w:lvlJc w:val="left"/>
      <w:pPr>
        <w:tabs>
          <w:tab w:val="num" w:pos="3600"/>
        </w:tabs>
        <w:ind w:left="3600" w:hanging="360"/>
      </w:pPr>
      <w:rPr>
        <w:rFonts w:ascii="Wingdings" w:hAnsi="Wingdings" w:hint="default"/>
      </w:rPr>
    </w:lvl>
    <w:lvl w:ilvl="5" w:tplc="2198218A" w:tentative="1">
      <w:start w:val="1"/>
      <w:numFmt w:val="bullet"/>
      <w:lvlText w:val=""/>
      <w:lvlJc w:val="left"/>
      <w:pPr>
        <w:tabs>
          <w:tab w:val="num" w:pos="4320"/>
        </w:tabs>
        <w:ind w:left="4320" w:hanging="360"/>
      </w:pPr>
      <w:rPr>
        <w:rFonts w:ascii="Wingdings" w:hAnsi="Wingdings" w:hint="default"/>
      </w:rPr>
    </w:lvl>
    <w:lvl w:ilvl="6" w:tplc="37A401DE" w:tentative="1">
      <w:start w:val="1"/>
      <w:numFmt w:val="bullet"/>
      <w:lvlText w:val=""/>
      <w:lvlJc w:val="left"/>
      <w:pPr>
        <w:tabs>
          <w:tab w:val="num" w:pos="5040"/>
        </w:tabs>
        <w:ind w:left="5040" w:hanging="360"/>
      </w:pPr>
      <w:rPr>
        <w:rFonts w:ascii="Wingdings" w:hAnsi="Wingdings" w:hint="default"/>
      </w:rPr>
    </w:lvl>
    <w:lvl w:ilvl="7" w:tplc="FC6E979C" w:tentative="1">
      <w:start w:val="1"/>
      <w:numFmt w:val="bullet"/>
      <w:lvlText w:val=""/>
      <w:lvlJc w:val="left"/>
      <w:pPr>
        <w:tabs>
          <w:tab w:val="num" w:pos="5760"/>
        </w:tabs>
        <w:ind w:left="5760" w:hanging="360"/>
      </w:pPr>
      <w:rPr>
        <w:rFonts w:ascii="Wingdings" w:hAnsi="Wingdings" w:hint="default"/>
      </w:rPr>
    </w:lvl>
    <w:lvl w:ilvl="8" w:tplc="E8B4FDAC" w:tentative="1">
      <w:start w:val="1"/>
      <w:numFmt w:val="bullet"/>
      <w:lvlText w:val=""/>
      <w:lvlJc w:val="left"/>
      <w:pPr>
        <w:tabs>
          <w:tab w:val="num" w:pos="6480"/>
        </w:tabs>
        <w:ind w:left="6480" w:hanging="360"/>
      </w:pPr>
      <w:rPr>
        <w:rFonts w:ascii="Wingdings" w:hAnsi="Wingdings" w:hint="default"/>
      </w:rPr>
    </w:lvl>
  </w:abstractNum>
  <w:abstractNum w:abstractNumId="41">
    <w:nsid w:val="7D7532DE"/>
    <w:multiLevelType w:val="hybridMultilevel"/>
    <w:tmpl w:val="7AE2B0DA"/>
    <w:lvl w:ilvl="0" w:tplc="297C05FA">
      <w:start w:val="1"/>
      <w:numFmt w:val="bullet"/>
      <w:lvlText w:val=""/>
      <w:lvlJc w:val="left"/>
      <w:pPr>
        <w:tabs>
          <w:tab w:val="num" w:pos="720"/>
        </w:tabs>
        <w:ind w:left="720" w:hanging="360"/>
      </w:pPr>
      <w:rPr>
        <w:rFonts w:ascii="Wingdings" w:hAnsi="Wingdings" w:hint="default"/>
      </w:rPr>
    </w:lvl>
    <w:lvl w:ilvl="1" w:tplc="8932AEF0" w:tentative="1">
      <w:start w:val="1"/>
      <w:numFmt w:val="bullet"/>
      <w:lvlText w:val=""/>
      <w:lvlJc w:val="left"/>
      <w:pPr>
        <w:tabs>
          <w:tab w:val="num" w:pos="1440"/>
        </w:tabs>
        <w:ind w:left="1440" w:hanging="360"/>
      </w:pPr>
      <w:rPr>
        <w:rFonts w:ascii="Wingdings" w:hAnsi="Wingdings" w:hint="default"/>
      </w:rPr>
    </w:lvl>
    <w:lvl w:ilvl="2" w:tplc="B364948E" w:tentative="1">
      <w:start w:val="1"/>
      <w:numFmt w:val="bullet"/>
      <w:lvlText w:val=""/>
      <w:lvlJc w:val="left"/>
      <w:pPr>
        <w:tabs>
          <w:tab w:val="num" w:pos="2160"/>
        </w:tabs>
        <w:ind w:left="2160" w:hanging="360"/>
      </w:pPr>
      <w:rPr>
        <w:rFonts w:ascii="Wingdings" w:hAnsi="Wingdings" w:hint="default"/>
      </w:rPr>
    </w:lvl>
    <w:lvl w:ilvl="3" w:tplc="B9326900" w:tentative="1">
      <w:start w:val="1"/>
      <w:numFmt w:val="bullet"/>
      <w:lvlText w:val=""/>
      <w:lvlJc w:val="left"/>
      <w:pPr>
        <w:tabs>
          <w:tab w:val="num" w:pos="2880"/>
        </w:tabs>
        <w:ind w:left="2880" w:hanging="360"/>
      </w:pPr>
      <w:rPr>
        <w:rFonts w:ascii="Wingdings" w:hAnsi="Wingdings" w:hint="default"/>
      </w:rPr>
    </w:lvl>
    <w:lvl w:ilvl="4" w:tplc="865E4FDE" w:tentative="1">
      <w:start w:val="1"/>
      <w:numFmt w:val="bullet"/>
      <w:lvlText w:val=""/>
      <w:lvlJc w:val="left"/>
      <w:pPr>
        <w:tabs>
          <w:tab w:val="num" w:pos="3600"/>
        </w:tabs>
        <w:ind w:left="3600" w:hanging="360"/>
      </w:pPr>
      <w:rPr>
        <w:rFonts w:ascii="Wingdings" w:hAnsi="Wingdings" w:hint="default"/>
      </w:rPr>
    </w:lvl>
    <w:lvl w:ilvl="5" w:tplc="8D9E9160" w:tentative="1">
      <w:start w:val="1"/>
      <w:numFmt w:val="bullet"/>
      <w:lvlText w:val=""/>
      <w:lvlJc w:val="left"/>
      <w:pPr>
        <w:tabs>
          <w:tab w:val="num" w:pos="4320"/>
        </w:tabs>
        <w:ind w:left="4320" w:hanging="360"/>
      </w:pPr>
      <w:rPr>
        <w:rFonts w:ascii="Wingdings" w:hAnsi="Wingdings" w:hint="default"/>
      </w:rPr>
    </w:lvl>
    <w:lvl w:ilvl="6" w:tplc="9FBEA818" w:tentative="1">
      <w:start w:val="1"/>
      <w:numFmt w:val="bullet"/>
      <w:lvlText w:val=""/>
      <w:lvlJc w:val="left"/>
      <w:pPr>
        <w:tabs>
          <w:tab w:val="num" w:pos="5040"/>
        </w:tabs>
        <w:ind w:left="5040" w:hanging="360"/>
      </w:pPr>
      <w:rPr>
        <w:rFonts w:ascii="Wingdings" w:hAnsi="Wingdings" w:hint="default"/>
      </w:rPr>
    </w:lvl>
    <w:lvl w:ilvl="7" w:tplc="3D6E1E7E" w:tentative="1">
      <w:start w:val="1"/>
      <w:numFmt w:val="bullet"/>
      <w:lvlText w:val=""/>
      <w:lvlJc w:val="left"/>
      <w:pPr>
        <w:tabs>
          <w:tab w:val="num" w:pos="5760"/>
        </w:tabs>
        <w:ind w:left="5760" w:hanging="360"/>
      </w:pPr>
      <w:rPr>
        <w:rFonts w:ascii="Wingdings" w:hAnsi="Wingdings" w:hint="default"/>
      </w:rPr>
    </w:lvl>
    <w:lvl w:ilvl="8" w:tplc="10F02CBC" w:tentative="1">
      <w:start w:val="1"/>
      <w:numFmt w:val="bullet"/>
      <w:lvlText w:val=""/>
      <w:lvlJc w:val="left"/>
      <w:pPr>
        <w:tabs>
          <w:tab w:val="num" w:pos="6480"/>
        </w:tabs>
        <w:ind w:left="6480" w:hanging="360"/>
      </w:pPr>
      <w:rPr>
        <w:rFonts w:ascii="Wingdings" w:hAnsi="Wingdings" w:hint="default"/>
      </w:rPr>
    </w:lvl>
  </w:abstractNum>
  <w:abstractNum w:abstractNumId="42">
    <w:nsid w:val="7DDB0599"/>
    <w:multiLevelType w:val="hybridMultilevel"/>
    <w:tmpl w:val="BA2E1E56"/>
    <w:lvl w:ilvl="0" w:tplc="29C85498">
      <w:start w:val="1"/>
      <w:numFmt w:val="bullet"/>
      <w:lvlText w:val=""/>
      <w:lvlJc w:val="left"/>
      <w:pPr>
        <w:tabs>
          <w:tab w:val="num" w:pos="720"/>
        </w:tabs>
        <w:ind w:left="720" w:hanging="360"/>
      </w:pPr>
      <w:rPr>
        <w:rFonts w:ascii="Wingdings" w:hAnsi="Wingdings" w:hint="default"/>
      </w:rPr>
    </w:lvl>
    <w:lvl w:ilvl="1" w:tplc="E4DED22E" w:tentative="1">
      <w:start w:val="1"/>
      <w:numFmt w:val="bullet"/>
      <w:lvlText w:val=""/>
      <w:lvlJc w:val="left"/>
      <w:pPr>
        <w:tabs>
          <w:tab w:val="num" w:pos="1440"/>
        </w:tabs>
        <w:ind w:left="1440" w:hanging="360"/>
      </w:pPr>
      <w:rPr>
        <w:rFonts w:ascii="Wingdings" w:hAnsi="Wingdings" w:hint="default"/>
      </w:rPr>
    </w:lvl>
    <w:lvl w:ilvl="2" w:tplc="D9B6D2D2" w:tentative="1">
      <w:start w:val="1"/>
      <w:numFmt w:val="bullet"/>
      <w:lvlText w:val=""/>
      <w:lvlJc w:val="left"/>
      <w:pPr>
        <w:tabs>
          <w:tab w:val="num" w:pos="2160"/>
        </w:tabs>
        <w:ind w:left="2160" w:hanging="360"/>
      </w:pPr>
      <w:rPr>
        <w:rFonts w:ascii="Wingdings" w:hAnsi="Wingdings" w:hint="default"/>
      </w:rPr>
    </w:lvl>
    <w:lvl w:ilvl="3" w:tplc="7564F7B6" w:tentative="1">
      <w:start w:val="1"/>
      <w:numFmt w:val="bullet"/>
      <w:lvlText w:val=""/>
      <w:lvlJc w:val="left"/>
      <w:pPr>
        <w:tabs>
          <w:tab w:val="num" w:pos="2880"/>
        </w:tabs>
        <w:ind w:left="2880" w:hanging="360"/>
      </w:pPr>
      <w:rPr>
        <w:rFonts w:ascii="Wingdings" w:hAnsi="Wingdings" w:hint="default"/>
      </w:rPr>
    </w:lvl>
    <w:lvl w:ilvl="4" w:tplc="B5ECD65C" w:tentative="1">
      <w:start w:val="1"/>
      <w:numFmt w:val="bullet"/>
      <w:lvlText w:val=""/>
      <w:lvlJc w:val="left"/>
      <w:pPr>
        <w:tabs>
          <w:tab w:val="num" w:pos="3600"/>
        </w:tabs>
        <w:ind w:left="3600" w:hanging="360"/>
      </w:pPr>
      <w:rPr>
        <w:rFonts w:ascii="Wingdings" w:hAnsi="Wingdings" w:hint="default"/>
      </w:rPr>
    </w:lvl>
    <w:lvl w:ilvl="5" w:tplc="44561E30" w:tentative="1">
      <w:start w:val="1"/>
      <w:numFmt w:val="bullet"/>
      <w:lvlText w:val=""/>
      <w:lvlJc w:val="left"/>
      <w:pPr>
        <w:tabs>
          <w:tab w:val="num" w:pos="4320"/>
        </w:tabs>
        <w:ind w:left="4320" w:hanging="360"/>
      </w:pPr>
      <w:rPr>
        <w:rFonts w:ascii="Wingdings" w:hAnsi="Wingdings" w:hint="default"/>
      </w:rPr>
    </w:lvl>
    <w:lvl w:ilvl="6" w:tplc="6BC4B43A" w:tentative="1">
      <w:start w:val="1"/>
      <w:numFmt w:val="bullet"/>
      <w:lvlText w:val=""/>
      <w:lvlJc w:val="left"/>
      <w:pPr>
        <w:tabs>
          <w:tab w:val="num" w:pos="5040"/>
        </w:tabs>
        <w:ind w:left="5040" w:hanging="360"/>
      </w:pPr>
      <w:rPr>
        <w:rFonts w:ascii="Wingdings" w:hAnsi="Wingdings" w:hint="default"/>
      </w:rPr>
    </w:lvl>
    <w:lvl w:ilvl="7" w:tplc="B8680886" w:tentative="1">
      <w:start w:val="1"/>
      <w:numFmt w:val="bullet"/>
      <w:lvlText w:val=""/>
      <w:lvlJc w:val="left"/>
      <w:pPr>
        <w:tabs>
          <w:tab w:val="num" w:pos="5760"/>
        </w:tabs>
        <w:ind w:left="5760" w:hanging="360"/>
      </w:pPr>
      <w:rPr>
        <w:rFonts w:ascii="Wingdings" w:hAnsi="Wingdings" w:hint="default"/>
      </w:rPr>
    </w:lvl>
    <w:lvl w:ilvl="8" w:tplc="4E3241D8"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40"/>
  </w:num>
  <w:num w:numId="3">
    <w:abstractNumId w:val="28"/>
  </w:num>
  <w:num w:numId="4">
    <w:abstractNumId w:val="16"/>
  </w:num>
  <w:num w:numId="5">
    <w:abstractNumId w:val="32"/>
  </w:num>
  <w:num w:numId="6">
    <w:abstractNumId w:val="12"/>
  </w:num>
  <w:num w:numId="7">
    <w:abstractNumId w:val="41"/>
  </w:num>
  <w:num w:numId="8">
    <w:abstractNumId w:val="37"/>
  </w:num>
  <w:num w:numId="9">
    <w:abstractNumId w:val="1"/>
  </w:num>
  <w:num w:numId="10">
    <w:abstractNumId w:val="29"/>
  </w:num>
  <w:num w:numId="11">
    <w:abstractNumId w:val="10"/>
  </w:num>
  <w:num w:numId="12">
    <w:abstractNumId w:val="21"/>
  </w:num>
  <w:num w:numId="13">
    <w:abstractNumId w:val="6"/>
  </w:num>
  <w:num w:numId="14">
    <w:abstractNumId w:val="27"/>
  </w:num>
  <w:num w:numId="15">
    <w:abstractNumId w:val="18"/>
  </w:num>
  <w:num w:numId="16">
    <w:abstractNumId w:val="22"/>
  </w:num>
  <w:num w:numId="17">
    <w:abstractNumId w:val="9"/>
  </w:num>
  <w:num w:numId="18">
    <w:abstractNumId w:val="33"/>
  </w:num>
  <w:num w:numId="19">
    <w:abstractNumId w:val="23"/>
  </w:num>
  <w:num w:numId="20">
    <w:abstractNumId w:val="36"/>
  </w:num>
  <w:num w:numId="21">
    <w:abstractNumId w:val="3"/>
  </w:num>
  <w:num w:numId="22">
    <w:abstractNumId w:val="24"/>
  </w:num>
  <w:num w:numId="23">
    <w:abstractNumId w:val="2"/>
  </w:num>
  <w:num w:numId="24">
    <w:abstractNumId w:val="38"/>
  </w:num>
  <w:num w:numId="25">
    <w:abstractNumId w:val="7"/>
  </w:num>
  <w:num w:numId="26">
    <w:abstractNumId w:val="5"/>
  </w:num>
  <w:num w:numId="27">
    <w:abstractNumId w:val="8"/>
  </w:num>
  <w:num w:numId="28">
    <w:abstractNumId w:val="11"/>
  </w:num>
  <w:num w:numId="29">
    <w:abstractNumId w:val="4"/>
  </w:num>
  <w:num w:numId="30">
    <w:abstractNumId w:val="39"/>
  </w:num>
  <w:num w:numId="31">
    <w:abstractNumId w:val="15"/>
  </w:num>
  <w:num w:numId="32">
    <w:abstractNumId w:val="17"/>
  </w:num>
  <w:num w:numId="33">
    <w:abstractNumId w:val="26"/>
  </w:num>
  <w:num w:numId="34">
    <w:abstractNumId w:val="31"/>
  </w:num>
  <w:num w:numId="35">
    <w:abstractNumId w:val="20"/>
  </w:num>
  <w:num w:numId="36">
    <w:abstractNumId w:val="19"/>
  </w:num>
  <w:num w:numId="37">
    <w:abstractNumId w:val="0"/>
  </w:num>
  <w:num w:numId="38">
    <w:abstractNumId w:val="30"/>
  </w:num>
  <w:num w:numId="39">
    <w:abstractNumId w:val="14"/>
  </w:num>
  <w:num w:numId="40">
    <w:abstractNumId w:val="13"/>
  </w:num>
  <w:num w:numId="41">
    <w:abstractNumId w:val="25"/>
  </w:num>
  <w:num w:numId="42">
    <w:abstractNumId w:val="35"/>
  </w:num>
  <w:num w:numId="43">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119"/>
    <w:rsid w:val="00B87119"/>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119"/>
    <w:rPr>
      <w:rFonts w:ascii="Arial" w:eastAsia="Times New Roman" w:hAnsi="Arial" w:cs="Times New Roman"/>
      <w:sz w:val="28"/>
    </w:rPr>
  </w:style>
  <w:style w:type="paragraph" w:styleId="1">
    <w:name w:val="heading 1"/>
    <w:basedOn w:val="a"/>
    <w:next w:val="a"/>
    <w:link w:val="10"/>
    <w:qFormat/>
    <w:rsid w:val="00B87119"/>
    <w:pPr>
      <w:keepNext/>
      <w:spacing w:before="240" w:after="60"/>
      <w:outlineLvl w:val="0"/>
    </w:pPr>
    <w:rPr>
      <w:rFonts w:cs="Arial"/>
      <w:b/>
      <w:bCs/>
      <w:kern w:val="32"/>
      <w:sz w:val="32"/>
      <w:szCs w:val="32"/>
    </w:rPr>
  </w:style>
  <w:style w:type="paragraph" w:styleId="3">
    <w:name w:val="heading 3"/>
    <w:basedOn w:val="a"/>
    <w:next w:val="a"/>
    <w:link w:val="30"/>
    <w:uiPriority w:val="9"/>
    <w:unhideWhenUsed/>
    <w:qFormat/>
    <w:rsid w:val="00B8711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7119"/>
    <w:rPr>
      <w:rFonts w:ascii="Arial" w:eastAsia="Times New Roman" w:hAnsi="Arial" w:cs="Arial"/>
      <w:b/>
      <w:bCs/>
      <w:kern w:val="32"/>
      <w:sz w:val="32"/>
      <w:szCs w:val="32"/>
    </w:rPr>
  </w:style>
  <w:style w:type="character" w:customStyle="1" w:styleId="30">
    <w:name w:val="Заголовок 3 Знак"/>
    <w:basedOn w:val="a0"/>
    <w:link w:val="3"/>
    <w:uiPriority w:val="9"/>
    <w:rsid w:val="00B87119"/>
    <w:rPr>
      <w:rFonts w:asciiTheme="majorHAnsi" w:eastAsiaTheme="majorEastAsia" w:hAnsiTheme="majorHAnsi" w:cstheme="majorBidi"/>
      <w:b/>
      <w:bCs/>
      <w:color w:val="4F81BD" w:themeColor="accent1"/>
      <w:sz w:val="28"/>
    </w:rPr>
  </w:style>
  <w:style w:type="character" w:styleId="a3">
    <w:name w:val="Strong"/>
    <w:basedOn w:val="a0"/>
    <w:qFormat/>
    <w:rsid w:val="00B87119"/>
    <w:rPr>
      <w:b/>
      <w:bCs/>
    </w:rPr>
  </w:style>
  <w:style w:type="paragraph" w:customStyle="1" w:styleId="11">
    <w:name w:val="Обычный (веб)1"/>
    <w:basedOn w:val="a"/>
    <w:rsid w:val="00B87119"/>
    <w:pPr>
      <w:spacing w:after="150"/>
      <w:jc w:val="both"/>
    </w:pPr>
    <w:rPr>
      <w:rFonts w:ascii="Times New Roman" w:hAnsi="Times New Roman"/>
      <w:sz w:val="20"/>
      <w:szCs w:val="20"/>
    </w:rPr>
  </w:style>
  <w:style w:type="paragraph" w:styleId="a4">
    <w:name w:val="Normal (Web)"/>
    <w:basedOn w:val="a"/>
    <w:uiPriority w:val="99"/>
    <w:rsid w:val="00B87119"/>
    <w:pPr>
      <w:spacing w:before="100" w:beforeAutospacing="1" w:after="100" w:afterAutospacing="1"/>
    </w:pPr>
    <w:rPr>
      <w:rFonts w:ascii="Times New Roman" w:hAnsi="Times New Roman"/>
      <w:color w:val="000000"/>
      <w:sz w:val="24"/>
    </w:rPr>
  </w:style>
  <w:style w:type="character" w:customStyle="1" w:styleId="s1">
    <w:name w:val="s1"/>
    <w:basedOn w:val="a0"/>
    <w:rsid w:val="00B87119"/>
    <w:rPr>
      <w:rFonts w:ascii="Times New Roman" w:hAnsi="Times New Roman" w:cs="Times New Roman" w:hint="default"/>
      <w:b/>
      <w:bCs/>
      <w:i w:val="0"/>
      <w:iCs w:val="0"/>
      <w:strike w:val="0"/>
      <w:dstrike w:val="0"/>
      <w:color w:val="000000"/>
      <w:sz w:val="24"/>
      <w:szCs w:val="24"/>
      <w:u w:val="none"/>
      <w:effect w:val="none"/>
    </w:rPr>
  </w:style>
  <w:style w:type="paragraph" w:styleId="a5">
    <w:name w:val="header"/>
    <w:basedOn w:val="a"/>
    <w:link w:val="a6"/>
    <w:uiPriority w:val="99"/>
    <w:unhideWhenUsed/>
    <w:rsid w:val="00B87119"/>
    <w:pPr>
      <w:tabs>
        <w:tab w:val="center" w:pos="4677"/>
        <w:tab w:val="right" w:pos="9355"/>
      </w:tabs>
    </w:pPr>
  </w:style>
  <w:style w:type="character" w:customStyle="1" w:styleId="a6">
    <w:name w:val="Верхний колонтитул Знак"/>
    <w:basedOn w:val="a0"/>
    <w:link w:val="a5"/>
    <w:uiPriority w:val="99"/>
    <w:rsid w:val="00B87119"/>
    <w:rPr>
      <w:rFonts w:ascii="Arial" w:eastAsia="Times New Roman" w:hAnsi="Arial" w:cs="Times New Roman"/>
      <w:sz w:val="28"/>
    </w:rPr>
  </w:style>
  <w:style w:type="paragraph" w:styleId="a7">
    <w:name w:val="footer"/>
    <w:basedOn w:val="a"/>
    <w:link w:val="a8"/>
    <w:uiPriority w:val="99"/>
    <w:semiHidden/>
    <w:unhideWhenUsed/>
    <w:rsid w:val="00B87119"/>
    <w:pPr>
      <w:tabs>
        <w:tab w:val="center" w:pos="4677"/>
        <w:tab w:val="right" w:pos="9355"/>
      </w:tabs>
    </w:pPr>
  </w:style>
  <w:style w:type="character" w:customStyle="1" w:styleId="a8">
    <w:name w:val="Нижний колонтитул Знак"/>
    <w:basedOn w:val="a0"/>
    <w:link w:val="a7"/>
    <w:uiPriority w:val="99"/>
    <w:semiHidden/>
    <w:rsid w:val="00B87119"/>
    <w:rPr>
      <w:rFonts w:ascii="Arial" w:eastAsia="Times New Roman" w:hAnsi="Arial" w:cs="Times New Roman"/>
      <w:sz w:val="28"/>
    </w:rPr>
  </w:style>
  <w:style w:type="paragraph" w:styleId="a9">
    <w:name w:val="Body Text"/>
    <w:basedOn w:val="a"/>
    <w:link w:val="aa"/>
    <w:rsid w:val="00B87119"/>
    <w:pPr>
      <w:spacing w:after="120"/>
    </w:pPr>
    <w:rPr>
      <w:rFonts w:ascii="Times New Roman" w:hAnsi="Times New Roman"/>
      <w:sz w:val="24"/>
      <w:lang w:val="en-US" w:eastAsia="en-US"/>
    </w:rPr>
  </w:style>
  <w:style w:type="character" w:customStyle="1" w:styleId="aa">
    <w:name w:val="Основной текст Знак"/>
    <w:basedOn w:val="a0"/>
    <w:link w:val="a9"/>
    <w:rsid w:val="00B87119"/>
    <w:rPr>
      <w:rFonts w:ascii="Times New Roman" w:eastAsia="Times New Roman" w:hAnsi="Times New Roman" w:cs="Times New Roman"/>
      <w:lang w:val="en-US" w:eastAsia="en-US"/>
    </w:rPr>
  </w:style>
  <w:style w:type="paragraph" w:styleId="31">
    <w:name w:val="Body Text Indent 3"/>
    <w:basedOn w:val="a"/>
    <w:link w:val="32"/>
    <w:uiPriority w:val="99"/>
    <w:semiHidden/>
    <w:unhideWhenUsed/>
    <w:rsid w:val="00B87119"/>
    <w:pPr>
      <w:spacing w:after="120"/>
      <w:ind w:left="283"/>
    </w:pPr>
    <w:rPr>
      <w:sz w:val="16"/>
      <w:szCs w:val="16"/>
    </w:rPr>
  </w:style>
  <w:style w:type="character" w:customStyle="1" w:styleId="32">
    <w:name w:val="Основной текст с отступом 3 Знак"/>
    <w:basedOn w:val="a0"/>
    <w:link w:val="31"/>
    <w:uiPriority w:val="99"/>
    <w:semiHidden/>
    <w:rsid w:val="00B87119"/>
    <w:rPr>
      <w:rFonts w:ascii="Arial" w:eastAsia="Times New Roman" w:hAnsi="Arial" w:cs="Times New Roman"/>
      <w:sz w:val="16"/>
      <w:szCs w:val="16"/>
    </w:rPr>
  </w:style>
  <w:style w:type="paragraph" w:styleId="ab">
    <w:name w:val="Body Text Indent"/>
    <w:basedOn w:val="a"/>
    <w:link w:val="ac"/>
    <w:uiPriority w:val="99"/>
    <w:semiHidden/>
    <w:unhideWhenUsed/>
    <w:rsid w:val="00B87119"/>
    <w:pPr>
      <w:spacing w:after="120"/>
      <w:ind w:left="283"/>
    </w:pPr>
  </w:style>
  <w:style w:type="character" w:customStyle="1" w:styleId="ac">
    <w:name w:val="Отступ основного текста Знак"/>
    <w:basedOn w:val="a0"/>
    <w:link w:val="ab"/>
    <w:uiPriority w:val="99"/>
    <w:semiHidden/>
    <w:rsid w:val="00B87119"/>
    <w:rPr>
      <w:rFonts w:ascii="Arial" w:eastAsia="Times New Roman" w:hAnsi="Arial" w:cs="Times New Roman"/>
      <w:sz w:val="28"/>
    </w:rPr>
  </w:style>
  <w:style w:type="paragraph" w:styleId="33">
    <w:name w:val="Body Text 3"/>
    <w:basedOn w:val="a"/>
    <w:link w:val="34"/>
    <w:uiPriority w:val="99"/>
    <w:semiHidden/>
    <w:unhideWhenUsed/>
    <w:rsid w:val="00B87119"/>
    <w:pPr>
      <w:spacing w:after="120"/>
    </w:pPr>
    <w:rPr>
      <w:sz w:val="16"/>
      <w:szCs w:val="16"/>
    </w:rPr>
  </w:style>
  <w:style w:type="character" w:customStyle="1" w:styleId="34">
    <w:name w:val="Основной текст 3 Знак"/>
    <w:basedOn w:val="a0"/>
    <w:link w:val="33"/>
    <w:uiPriority w:val="99"/>
    <w:semiHidden/>
    <w:rsid w:val="00B87119"/>
    <w:rPr>
      <w:rFonts w:ascii="Arial" w:eastAsia="Times New Roman" w:hAnsi="Arial" w:cs="Times New Roman"/>
      <w:sz w:val="16"/>
      <w:szCs w:val="16"/>
    </w:rPr>
  </w:style>
  <w:style w:type="paragraph" w:styleId="2">
    <w:name w:val="Body Text Indent 2"/>
    <w:basedOn w:val="a"/>
    <w:link w:val="20"/>
    <w:uiPriority w:val="99"/>
    <w:semiHidden/>
    <w:unhideWhenUsed/>
    <w:rsid w:val="00B87119"/>
    <w:pPr>
      <w:spacing w:after="120" w:line="480" w:lineRule="auto"/>
      <w:ind w:left="283"/>
    </w:pPr>
  </w:style>
  <w:style w:type="character" w:customStyle="1" w:styleId="20">
    <w:name w:val="Основной текст с отступом 2 Знак"/>
    <w:basedOn w:val="a0"/>
    <w:link w:val="2"/>
    <w:uiPriority w:val="99"/>
    <w:semiHidden/>
    <w:rsid w:val="00B87119"/>
    <w:rPr>
      <w:rFonts w:ascii="Arial" w:eastAsia="Times New Roman" w:hAnsi="Arial" w:cs="Times New Roman"/>
      <w:sz w:val="28"/>
    </w:rPr>
  </w:style>
  <w:style w:type="paragraph" w:customStyle="1" w:styleId="OeeQd">
    <w:name w:val="ОснOeeвQd"/>
    <w:basedOn w:val="a"/>
    <w:rsid w:val="00B87119"/>
    <w:pPr>
      <w:widowControl w:val="0"/>
      <w:jc w:val="both"/>
    </w:pPr>
    <w:rPr>
      <w:rFonts w:ascii="Times/Kazakh" w:hAnsi="Times/Kazakh" w:cs="Times/Kazakh"/>
      <w:szCs w:val="28"/>
    </w:rPr>
  </w:style>
  <w:style w:type="character" w:styleId="ad">
    <w:name w:val="Hyperlink"/>
    <w:basedOn w:val="a0"/>
    <w:rsid w:val="00B87119"/>
    <w:rPr>
      <w:rFonts w:ascii="Times New Roman" w:hAnsi="Times New Roman" w:cs="Times New Roman" w:hint="default"/>
      <w:color w:val="333399"/>
      <w:u w:val="single"/>
    </w:rPr>
  </w:style>
  <w:style w:type="paragraph" w:customStyle="1" w:styleId="310">
    <w:name w:val="Основной текст 31"/>
    <w:basedOn w:val="a"/>
    <w:rsid w:val="00B87119"/>
    <w:pPr>
      <w:jc w:val="center"/>
    </w:pPr>
    <w:rPr>
      <w:rFonts w:ascii="Times New Roman" w:hAnsi="Times New Roman"/>
      <w:szCs w:val="20"/>
      <w:u w:val="single"/>
    </w:rPr>
  </w:style>
  <w:style w:type="paragraph" w:styleId="21">
    <w:name w:val="Body Text 2"/>
    <w:basedOn w:val="a"/>
    <w:link w:val="22"/>
    <w:uiPriority w:val="99"/>
    <w:semiHidden/>
    <w:unhideWhenUsed/>
    <w:rsid w:val="00B87119"/>
    <w:pPr>
      <w:spacing w:after="120" w:line="480" w:lineRule="auto"/>
    </w:pPr>
  </w:style>
  <w:style w:type="character" w:customStyle="1" w:styleId="22">
    <w:name w:val="Основной текст 2 Знак"/>
    <w:basedOn w:val="a0"/>
    <w:link w:val="21"/>
    <w:uiPriority w:val="99"/>
    <w:semiHidden/>
    <w:rsid w:val="00B87119"/>
    <w:rPr>
      <w:rFonts w:ascii="Arial" w:eastAsia="Times New Roman" w:hAnsi="Arial" w:cs="Times New Roman"/>
      <w:sz w:val="28"/>
    </w:rPr>
  </w:style>
  <w:style w:type="paragraph" w:customStyle="1" w:styleId="12">
    <w:name w:val="Обычный1"/>
    <w:rsid w:val="00B87119"/>
    <w:rPr>
      <w:rFonts w:ascii="Times New Roman" w:eastAsia="Times New Roman" w:hAnsi="Times New Roman" w:cs="Times New Roman"/>
      <w:sz w:val="20"/>
      <w:szCs w:val="20"/>
    </w:rPr>
  </w:style>
  <w:style w:type="paragraph" w:customStyle="1" w:styleId="FR1">
    <w:name w:val="FR1"/>
    <w:rsid w:val="00B87119"/>
    <w:pPr>
      <w:widowControl w:val="0"/>
      <w:autoSpaceDE w:val="0"/>
      <w:autoSpaceDN w:val="0"/>
      <w:adjustRightInd w:val="0"/>
      <w:spacing w:line="338" w:lineRule="auto"/>
      <w:ind w:firstLine="340"/>
    </w:pPr>
    <w:rPr>
      <w:rFonts w:ascii="Arial" w:eastAsia="Times New Roman" w:hAnsi="Arial" w:cs="Arial"/>
      <w:sz w:val="20"/>
      <w:szCs w:val="20"/>
    </w:rPr>
  </w:style>
  <w:style w:type="paragraph" w:customStyle="1" w:styleId="13">
    <w:name w:val="Стиль1"/>
    <w:basedOn w:val="a"/>
    <w:rsid w:val="00B87119"/>
    <w:rPr>
      <w:rFonts w:ascii="Verdana" w:hAnsi="Verdana"/>
      <w:sz w:val="24"/>
      <w:szCs w:val="20"/>
      <w:lang w:eastAsia="ko-KR"/>
    </w:rPr>
  </w:style>
  <w:style w:type="paragraph" w:styleId="ae">
    <w:name w:val="List Paragraph"/>
    <w:basedOn w:val="a"/>
    <w:uiPriority w:val="34"/>
    <w:qFormat/>
    <w:rsid w:val="00B87119"/>
    <w:pPr>
      <w:ind w:left="720"/>
      <w:contextualSpacing/>
    </w:pPr>
  </w:style>
  <w:style w:type="character" w:customStyle="1" w:styleId="apple-converted-space">
    <w:name w:val="apple-converted-space"/>
    <w:basedOn w:val="a0"/>
    <w:rsid w:val="00B871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119"/>
    <w:rPr>
      <w:rFonts w:ascii="Arial" w:eastAsia="Times New Roman" w:hAnsi="Arial" w:cs="Times New Roman"/>
      <w:sz w:val="28"/>
    </w:rPr>
  </w:style>
  <w:style w:type="paragraph" w:styleId="1">
    <w:name w:val="heading 1"/>
    <w:basedOn w:val="a"/>
    <w:next w:val="a"/>
    <w:link w:val="10"/>
    <w:qFormat/>
    <w:rsid w:val="00B87119"/>
    <w:pPr>
      <w:keepNext/>
      <w:spacing w:before="240" w:after="60"/>
      <w:outlineLvl w:val="0"/>
    </w:pPr>
    <w:rPr>
      <w:rFonts w:cs="Arial"/>
      <w:b/>
      <w:bCs/>
      <w:kern w:val="32"/>
      <w:sz w:val="32"/>
      <w:szCs w:val="32"/>
    </w:rPr>
  </w:style>
  <w:style w:type="paragraph" w:styleId="3">
    <w:name w:val="heading 3"/>
    <w:basedOn w:val="a"/>
    <w:next w:val="a"/>
    <w:link w:val="30"/>
    <w:uiPriority w:val="9"/>
    <w:unhideWhenUsed/>
    <w:qFormat/>
    <w:rsid w:val="00B8711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7119"/>
    <w:rPr>
      <w:rFonts w:ascii="Arial" w:eastAsia="Times New Roman" w:hAnsi="Arial" w:cs="Arial"/>
      <w:b/>
      <w:bCs/>
      <w:kern w:val="32"/>
      <w:sz w:val="32"/>
      <w:szCs w:val="32"/>
    </w:rPr>
  </w:style>
  <w:style w:type="character" w:customStyle="1" w:styleId="30">
    <w:name w:val="Заголовок 3 Знак"/>
    <w:basedOn w:val="a0"/>
    <w:link w:val="3"/>
    <w:uiPriority w:val="9"/>
    <w:rsid w:val="00B87119"/>
    <w:rPr>
      <w:rFonts w:asciiTheme="majorHAnsi" w:eastAsiaTheme="majorEastAsia" w:hAnsiTheme="majorHAnsi" w:cstheme="majorBidi"/>
      <w:b/>
      <w:bCs/>
      <w:color w:val="4F81BD" w:themeColor="accent1"/>
      <w:sz w:val="28"/>
    </w:rPr>
  </w:style>
  <w:style w:type="character" w:styleId="a3">
    <w:name w:val="Strong"/>
    <w:basedOn w:val="a0"/>
    <w:qFormat/>
    <w:rsid w:val="00B87119"/>
    <w:rPr>
      <w:b/>
      <w:bCs/>
    </w:rPr>
  </w:style>
  <w:style w:type="paragraph" w:customStyle="1" w:styleId="11">
    <w:name w:val="Обычный (веб)1"/>
    <w:basedOn w:val="a"/>
    <w:rsid w:val="00B87119"/>
    <w:pPr>
      <w:spacing w:after="150"/>
      <w:jc w:val="both"/>
    </w:pPr>
    <w:rPr>
      <w:rFonts w:ascii="Times New Roman" w:hAnsi="Times New Roman"/>
      <w:sz w:val="20"/>
      <w:szCs w:val="20"/>
    </w:rPr>
  </w:style>
  <w:style w:type="paragraph" w:styleId="a4">
    <w:name w:val="Normal (Web)"/>
    <w:basedOn w:val="a"/>
    <w:uiPriority w:val="99"/>
    <w:rsid w:val="00B87119"/>
    <w:pPr>
      <w:spacing w:before="100" w:beforeAutospacing="1" w:after="100" w:afterAutospacing="1"/>
    </w:pPr>
    <w:rPr>
      <w:rFonts w:ascii="Times New Roman" w:hAnsi="Times New Roman"/>
      <w:color w:val="000000"/>
      <w:sz w:val="24"/>
    </w:rPr>
  </w:style>
  <w:style w:type="character" w:customStyle="1" w:styleId="s1">
    <w:name w:val="s1"/>
    <w:basedOn w:val="a0"/>
    <w:rsid w:val="00B87119"/>
    <w:rPr>
      <w:rFonts w:ascii="Times New Roman" w:hAnsi="Times New Roman" w:cs="Times New Roman" w:hint="default"/>
      <w:b/>
      <w:bCs/>
      <w:i w:val="0"/>
      <w:iCs w:val="0"/>
      <w:strike w:val="0"/>
      <w:dstrike w:val="0"/>
      <w:color w:val="000000"/>
      <w:sz w:val="24"/>
      <w:szCs w:val="24"/>
      <w:u w:val="none"/>
      <w:effect w:val="none"/>
    </w:rPr>
  </w:style>
  <w:style w:type="paragraph" w:styleId="a5">
    <w:name w:val="header"/>
    <w:basedOn w:val="a"/>
    <w:link w:val="a6"/>
    <w:uiPriority w:val="99"/>
    <w:unhideWhenUsed/>
    <w:rsid w:val="00B87119"/>
    <w:pPr>
      <w:tabs>
        <w:tab w:val="center" w:pos="4677"/>
        <w:tab w:val="right" w:pos="9355"/>
      </w:tabs>
    </w:pPr>
  </w:style>
  <w:style w:type="character" w:customStyle="1" w:styleId="a6">
    <w:name w:val="Верхний колонтитул Знак"/>
    <w:basedOn w:val="a0"/>
    <w:link w:val="a5"/>
    <w:uiPriority w:val="99"/>
    <w:rsid w:val="00B87119"/>
    <w:rPr>
      <w:rFonts w:ascii="Arial" w:eastAsia="Times New Roman" w:hAnsi="Arial" w:cs="Times New Roman"/>
      <w:sz w:val="28"/>
    </w:rPr>
  </w:style>
  <w:style w:type="paragraph" w:styleId="a7">
    <w:name w:val="footer"/>
    <w:basedOn w:val="a"/>
    <w:link w:val="a8"/>
    <w:uiPriority w:val="99"/>
    <w:semiHidden/>
    <w:unhideWhenUsed/>
    <w:rsid w:val="00B87119"/>
    <w:pPr>
      <w:tabs>
        <w:tab w:val="center" w:pos="4677"/>
        <w:tab w:val="right" w:pos="9355"/>
      </w:tabs>
    </w:pPr>
  </w:style>
  <w:style w:type="character" w:customStyle="1" w:styleId="a8">
    <w:name w:val="Нижний колонтитул Знак"/>
    <w:basedOn w:val="a0"/>
    <w:link w:val="a7"/>
    <w:uiPriority w:val="99"/>
    <w:semiHidden/>
    <w:rsid w:val="00B87119"/>
    <w:rPr>
      <w:rFonts w:ascii="Arial" w:eastAsia="Times New Roman" w:hAnsi="Arial" w:cs="Times New Roman"/>
      <w:sz w:val="28"/>
    </w:rPr>
  </w:style>
  <w:style w:type="paragraph" w:styleId="a9">
    <w:name w:val="Body Text"/>
    <w:basedOn w:val="a"/>
    <w:link w:val="aa"/>
    <w:rsid w:val="00B87119"/>
    <w:pPr>
      <w:spacing w:after="120"/>
    </w:pPr>
    <w:rPr>
      <w:rFonts w:ascii="Times New Roman" w:hAnsi="Times New Roman"/>
      <w:sz w:val="24"/>
      <w:lang w:val="en-US" w:eastAsia="en-US"/>
    </w:rPr>
  </w:style>
  <w:style w:type="character" w:customStyle="1" w:styleId="aa">
    <w:name w:val="Основной текст Знак"/>
    <w:basedOn w:val="a0"/>
    <w:link w:val="a9"/>
    <w:rsid w:val="00B87119"/>
    <w:rPr>
      <w:rFonts w:ascii="Times New Roman" w:eastAsia="Times New Roman" w:hAnsi="Times New Roman" w:cs="Times New Roman"/>
      <w:lang w:val="en-US" w:eastAsia="en-US"/>
    </w:rPr>
  </w:style>
  <w:style w:type="paragraph" w:styleId="31">
    <w:name w:val="Body Text Indent 3"/>
    <w:basedOn w:val="a"/>
    <w:link w:val="32"/>
    <w:uiPriority w:val="99"/>
    <w:semiHidden/>
    <w:unhideWhenUsed/>
    <w:rsid w:val="00B87119"/>
    <w:pPr>
      <w:spacing w:after="120"/>
      <w:ind w:left="283"/>
    </w:pPr>
    <w:rPr>
      <w:sz w:val="16"/>
      <w:szCs w:val="16"/>
    </w:rPr>
  </w:style>
  <w:style w:type="character" w:customStyle="1" w:styleId="32">
    <w:name w:val="Основной текст с отступом 3 Знак"/>
    <w:basedOn w:val="a0"/>
    <w:link w:val="31"/>
    <w:uiPriority w:val="99"/>
    <w:semiHidden/>
    <w:rsid w:val="00B87119"/>
    <w:rPr>
      <w:rFonts w:ascii="Arial" w:eastAsia="Times New Roman" w:hAnsi="Arial" w:cs="Times New Roman"/>
      <w:sz w:val="16"/>
      <w:szCs w:val="16"/>
    </w:rPr>
  </w:style>
  <w:style w:type="paragraph" w:styleId="ab">
    <w:name w:val="Body Text Indent"/>
    <w:basedOn w:val="a"/>
    <w:link w:val="ac"/>
    <w:uiPriority w:val="99"/>
    <w:semiHidden/>
    <w:unhideWhenUsed/>
    <w:rsid w:val="00B87119"/>
    <w:pPr>
      <w:spacing w:after="120"/>
      <w:ind w:left="283"/>
    </w:pPr>
  </w:style>
  <w:style w:type="character" w:customStyle="1" w:styleId="ac">
    <w:name w:val="Отступ основного текста Знак"/>
    <w:basedOn w:val="a0"/>
    <w:link w:val="ab"/>
    <w:uiPriority w:val="99"/>
    <w:semiHidden/>
    <w:rsid w:val="00B87119"/>
    <w:rPr>
      <w:rFonts w:ascii="Arial" w:eastAsia="Times New Roman" w:hAnsi="Arial" w:cs="Times New Roman"/>
      <w:sz w:val="28"/>
    </w:rPr>
  </w:style>
  <w:style w:type="paragraph" w:styleId="33">
    <w:name w:val="Body Text 3"/>
    <w:basedOn w:val="a"/>
    <w:link w:val="34"/>
    <w:uiPriority w:val="99"/>
    <w:semiHidden/>
    <w:unhideWhenUsed/>
    <w:rsid w:val="00B87119"/>
    <w:pPr>
      <w:spacing w:after="120"/>
    </w:pPr>
    <w:rPr>
      <w:sz w:val="16"/>
      <w:szCs w:val="16"/>
    </w:rPr>
  </w:style>
  <w:style w:type="character" w:customStyle="1" w:styleId="34">
    <w:name w:val="Основной текст 3 Знак"/>
    <w:basedOn w:val="a0"/>
    <w:link w:val="33"/>
    <w:uiPriority w:val="99"/>
    <w:semiHidden/>
    <w:rsid w:val="00B87119"/>
    <w:rPr>
      <w:rFonts w:ascii="Arial" w:eastAsia="Times New Roman" w:hAnsi="Arial" w:cs="Times New Roman"/>
      <w:sz w:val="16"/>
      <w:szCs w:val="16"/>
    </w:rPr>
  </w:style>
  <w:style w:type="paragraph" w:styleId="2">
    <w:name w:val="Body Text Indent 2"/>
    <w:basedOn w:val="a"/>
    <w:link w:val="20"/>
    <w:uiPriority w:val="99"/>
    <w:semiHidden/>
    <w:unhideWhenUsed/>
    <w:rsid w:val="00B87119"/>
    <w:pPr>
      <w:spacing w:after="120" w:line="480" w:lineRule="auto"/>
      <w:ind w:left="283"/>
    </w:pPr>
  </w:style>
  <w:style w:type="character" w:customStyle="1" w:styleId="20">
    <w:name w:val="Основной текст с отступом 2 Знак"/>
    <w:basedOn w:val="a0"/>
    <w:link w:val="2"/>
    <w:uiPriority w:val="99"/>
    <w:semiHidden/>
    <w:rsid w:val="00B87119"/>
    <w:rPr>
      <w:rFonts w:ascii="Arial" w:eastAsia="Times New Roman" w:hAnsi="Arial" w:cs="Times New Roman"/>
      <w:sz w:val="28"/>
    </w:rPr>
  </w:style>
  <w:style w:type="paragraph" w:customStyle="1" w:styleId="OeeQd">
    <w:name w:val="ОснOeeвQd"/>
    <w:basedOn w:val="a"/>
    <w:rsid w:val="00B87119"/>
    <w:pPr>
      <w:widowControl w:val="0"/>
      <w:jc w:val="both"/>
    </w:pPr>
    <w:rPr>
      <w:rFonts w:ascii="Times/Kazakh" w:hAnsi="Times/Kazakh" w:cs="Times/Kazakh"/>
      <w:szCs w:val="28"/>
    </w:rPr>
  </w:style>
  <w:style w:type="character" w:styleId="ad">
    <w:name w:val="Hyperlink"/>
    <w:basedOn w:val="a0"/>
    <w:rsid w:val="00B87119"/>
    <w:rPr>
      <w:rFonts w:ascii="Times New Roman" w:hAnsi="Times New Roman" w:cs="Times New Roman" w:hint="default"/>
      <w:color w:val="333399"/>
      <w:u w:val="single"/>
    </w:rPr>
  </w:style>
  <w:style w:type="paragraph" w:customStyle="1" w:styleId="310">
    <w:name w:val="Основной текст 31"/>
    <w:basedOn w:val="a"/>
    <w:rsid w:val="00B87119"/>
    <w:pPr>
      <w:jc w:val="center"/>
    </w:pPr>
    <w:rPr>
      <w:rFonts w:ascii="Times New Roman" w:hAnsi="Times New Roman"/>
      <w:szCs w:val="20"/>
      <w:u w:val="single"/>
    </w:rPr>
  </w:style>
  <w:style w:type="paragraph" w:styleId="21">
    <w:name w:val="Body Text 2"/>
    <w:basedOn w:val="a"/>
    <w:link w:val="22"/>
    <w:uiPriority w:val="99"/>
    <w:semiHidden/>
    <w:unhideWhenUsed/>
    <w:rsid w:val="00B87119"/>
    <w:pPr>
      <w:spacing w:after="120" w:line="480" w:lineRule="auto"/>
    </w:pPr>
  </w:style>
  <w:style w:type="character" w:customStyle="1" w:styleId="22">
    <w:name w:val="Основной текст 2 Знак"/>
    <w:basedOn w:val="a0"/>
    <w:link w:val="21"/>
    <w:uiPriority w:val="99"/>
    <w:semiHidden/>
    <w:rsid w:val="00B87119"/>
    <w:rPr>
      <w:rFonts w:ascii="Arial" w:eastAsia="Times New Roman" w:hAnsi="Arial" w:cs="Times New Roman"/>
      <w:sz w:val="28"/>
    </w:rPr>
  </w:style>
  <w:style w:type="paragraph" w:customStyle="1" w:styleId="12">
    <w:name w:val="Обычный1"/>
    <w:rsid w:val="00B87119"/>
    <w:rPr>
      <w:rFonts w:ascii="Times New Roman" w:eastAsia="Times New Roman" w:hAnsi="Times New Roman" w:cs="Times New Roman"/>
      <w:sz w:val="20"/>
      <w:szCs w:val="20"/>
    </w:rPr>
  </w:style>
  <w:style w:type="paragraph" w:customStyle="1" w:styleId="FR1">
    <w:name w:val="FR1"/>
    <w:rsid w:val="00B87119"/>
    <w:pPr>
      <w:widowControl w:val="0"/>
      <w:autoSpaceDE w:val="0"/>
      <w:autoSpaceDN w:val="0"/>
      <w:adjustRightInd w:val="0"/>
      <w:spacing w:line="338" w:lineRule="auto"/>
      <w:ind w:firstLine="340"/>
    </w:pPr>
    <w:rPr>
      <w:rFonts w:ascii="Arial" w:eastAsia="Times New Roman" w:hAnsi="Arial" w:cs="Arial"/>
      <w:sz w:val="20"/>
      <w:szCs w:val="20"/>
    </w:rPr>
  </w:style>
  <w:style w:type="paragraph" w:customStyle="1" w:styleId="13">
    <w:name w:val="Стиль1"/>
    <w:basedOn w:val="a"/>
    <w:rsid w:val="00B87119"/>
    <w:rPr>
      <w:rFonts w:ascii="Verdana" w:hAnsi="Verdana"/>
      <w:sz w:val="24"/>
      <w:szCs w:val="20"/>
      <w:lang w:eastAsia="ko-KR"/>
    </w:rPr>
  </w:style>
  <w:style w:type="paragraph" w:styleId="ae">
    <w:name w:val="List Paragraph"/>
    <w:basedOn w:val="a"/>
    <w:uiPriority w:val="34"/>
    <w:qFormat/>
    <w:rsid w:val="00B87119"/>
    <w:pPr>
      <w:ind w:left="720"/>
      <w:contextualSpacing/>
    </w:pPr>
  </w:style>
  <w:style w:type="character" w:customStyle="1" w:styleId="apple-converted-space">
    <w:name w:val="apple-converted-space"/>
    <w:basedOn w:val="a0"/>
    <w:rsid w:val="00B8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jl:1023502.3760200%201001000099.0%20" TargetMode="External"/><Relationship Id="rId12" Type="http://schemas.openxmlformats.org/officeDocument/2006/relationships/hyperlink" Target="jl:30086634.4%201001000099.0%20" TargetMode="External"/><Relationship Id="rId13" Type="http://schemas.openxmlformats.org/officeDocument/2006/relationships/hyperlink" Target="jl:1026672.0%201001000099.0%20" TargetMode="External"/><Relationship Id="rId14" Type="http://schemas.openxmlformats.org/officeDocument/2006/relationships/hyperlink" Target="jl:1039354.0%201001000099.0%20" TargetMode="External"/><Relationship Id="rId15" Type="http://schemas.openxmlformats.org/officeDocument/2006/relationships/hyperlink" Target="jl:30084299.0%201001000099.0%20"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jl:30086634.1%201001000099.0%20" TargetMode="External"/><Relationship Id="rId7" Type="http://schemas.openxmlformats.org/officeDocument/2006/relationships/hyperlink" Target="jl:30084322.0%2030086634.1%201001000099.0%20" TargetMode="External"/><Relationship Id="rId8" Type="http://schemas.openxmlformats.org/officeDocument/2006/relationships/hyperlink" Target="jl:1049705.1%201001000099.0%20" TargetMode="External"/><Relationship Id="rId9" Type="http://schemas.openxmlformats.org/officeDocument/2006/relationships/hyperlink" Target="jl:30045669.3%201001000099.0%20" TargetMode="External"/><Relationship Id="rId10" Type="http://schemas.openxmlformats.org/officeDocument/2006/relationships/hyperlink" Target="jl:30086634.3%201001000099.0%20"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16398</Words>
  <Characters>93473</Characters>
  <Application>Microsoft Macintosh Word</Application>
  <DocSecurity>0</DocSecurity>
  <Lines>778</Lines>
  <Paragraphs>219</Paragraphs>
  <ScaleCrop>false</ScaleCrop>
  <Company>Dom</Company>
  <LinksUpToDate>false</LinksUpToDate>
  <CharactersWithSpaces>109652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2020-09-27T09:11:00Z</dcterms:created>
  <dcterms:modified xsi:type="dcterms:W3CDTF">2020-09-27T09:20:00Z</dcterms:modified>
</cp:coreProperties>
</file>